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4" w:rsidRPr="00D11E47" w:rsidRDefault="00D46274" w:rsidP="00D46274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3.</w:t>
      </w:r>
      <w:r w:rsidRPr="00D11E47">
        <w:rPr>
          <w:b/>
          <w:sz w:val="28"/>
          <w:szCs w:val="28"/>
          <w:lang w:val="sr-Cyrl-CS"/>
        </w:rPr>
        <w:t xml:space="preserve"> </w:t>
      </w:r>
      <w:r w:rsidRPr="00D11E47">
        <w:rPr>
          <w:b/>
          <w:sz w:val="28"/>
          <w:szCs w:val="28"/>
          <w:u w:val="single"/>
        </w:rPr>
        <w:t>КАЛЕНДАР ОБРАЗОВНО – ВАСПИТНОГ РАДА ШК. 20</w:t>
      </w:r>
      <w:r>
        <w:rPr>
          <w:b/>
          <w:sz w:val="28"/>
          <w:szCs w:val="28"/>
          <w:u w:val="single"/>
        </w:rPr>
        <w:t>20</w:t>
      </w:r>
      <w:r w:rsidRPr="00D11E47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21</w:t>
      </w:r>
      <w:r w:rsidRPr="00D11E47">
        <w:rPr>
          <w:b/>
          <w:sz w:val="28"/>
          <w:szCs w:val="28"/>
          <w:u w:val="single"/>
        </w:rPr>
        <w:t>. ГОД.</w:t>
      </w:r>
    </w:p>
    <w:p w:rsidR="00D46274" w:rsidRPr="004C75D8" w:rsidRDefault="00D46274" w:rsidP="00D46274">
      <w:pPr>
        <w:jc w:val="both"/>
        <w:rPr>
          <w:b/>
          <w:lang w:val="ru-RU"/>
        </w:rPr>
      </w:pPr>
      <w:r w:rsidRPr="005C4C18">
        <w:rPr>
          <w:b/>
        </w:rPr>
        <w:t xml:space="preserve">                               </w:t>
      </w:r>
      <w:r>
        <w:rPr>
          <w:b/>
        </w:rPr>
        <w:t xml:space="preserve">                      </w:t>
      </w:r>
    </w:p>
    <w:tbl>
      <w:tblPr>
        <w:tblW w:w="10641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2" w:type="dxa"/>
          <w:right w:w="102" w:type="dxa"/>
        </w:tblCellMar>
        <w:tblLook w:val="0000"/>
      </w:tblPr>
      <w:tblGrid>
        <w:gridCol w:w="594"/>
        <w:gridCol w:w="512"/>
        <w:gridCol w:w="3521"/>
        <w:gridCol w:w="225"/>
        <w:gridCol w:w="630"/>
        <w:gridCol w:w="3512"/>
        <w:gridCol w:w="683"/>
        <w:gridCol w:w="482"/>
        <w:gridCol w:w="482"/>
      </w:tblGrid>
      <w:tr w:rsidR="00D46274" w:rsidRPr="00C5209A" w:rsidTr="000F4870">
        <w:trPr>
          <w:gridAfter w:val="3"/>
          <w:wAfter w:w="1647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46274" w:rsidRPr="001B43C9" w:rsidRDefault="00D46274" w:rsidP="000F4870">
            <w:pPr>
              <w:rPr>
                <w:sz w:val="20"/>
                <w:szCs w:val="20"/>
                <w:lang w:val="ru-RU"/>
              </w:rPr>
            </w:pPr>
            <w:r w:rsidRPr="0078591E">
              <w:rPr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46274" w:rsidRPr="001B43C9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Pr="00C5209A" w:rsidRDefault="00D46274" w:rsidP="000F487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6274" w:rsidRPr="00C5209A" w:rsidRDefault="00D46274" w:rsidP="000F487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D46274" w:rsidRPr="00C5209A" w:rsidRDefault="00D46274" w:rsidP="000F4870">
            <w:pPr>
              <w:rPr>
                <w:sz w:val="20"/>
                <w:szCs w:val="20"/>
              </w:rPr>
            </w:pPr>
            <w:r w:rsidRPr="00C5209A">
              <w:rPr>
                <w:sz w:val="20"/>
                <w:szCs w:val="20"/>
                <w:lang w:val="pl-PL"/>
              </w:rPr>
              <w:t xml:space="preserve">  </w:t>
            </w:r>
          </w:p>
        </w:tc>
      </w:tr>
      <w:tr w:rsidR="00D46274" w:rsidRPr="00C5209A" w:rsidTr="000F4870">
        <w:trPr>
          <w:cantSplit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D46274" w:rsidRPr="00C5209A" w:rsidRDefault="00D46274" w:rsidP="000F4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46274" w:rsidRPr="00C5209A" w:rsidRDefault="00D46274" w:rsidP="000F4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D46274" w:rsidRPr="00C5209A" w:rsidRDefault="00D46274" w:rsidP="000F4870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46274" w:rsidRPr="00C5209A" w:rsidRDefault="00D46274" w:rsidP="000F4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274" w:rsidRPr="00C5209A" w:rsidRDefault="00D46274" w:rsidP="000F4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D46274" w:rsidRPr="00C5209A" w:rsidRDefault="00D46274" w:rsidP="000F4870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46274" w:rsidRPr="00C5209A" w:rsidRDefault="00D46274" w:rsidP="000F4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46274" w:rsidRPr="00C5209A" w:rsidRDefault="00D46274" w:rsidP="000F4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46274" w:rsidRPr="00C5209A" w:rsidRDefault="00D46274" w:rsidP="000F48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46274" w:rsidRPr="00991ED1" w:rsidRDefault="00D46274" w:rsidP="00D46274">
      <w:pPr>
        <w:jc w:val="both"/>
        <w:rPr>
          <w:b/>
          <w:sz w:val="24"/>
        </w:rPr>
      </w:pPr>
      <w:r>
        <w:rPr>
          <w:b/>
          <w:sz w:val="24"/>
        </w:rPr>
        <w:t>3.1</w:t>
      </w:r>
      <w:r w:rsidRPr="0070387D">
        <w:rPr>
          <w:b/>
          <w:sz w:val="24"/>
        </w:rPr>
        <w:t>. К</w:t>
      </w:r>
      <w:r>
        <w:rPr>
          <w:b/>
          <w:sz w:val="24"/>
        </w:rPr>
        <w:t xml:space="preserve">АЛЕНДАР ОБРАЗОВНО </w:t>
      </w:r>
      <w:r w:rsidRPr="0070387D">
        <w:rPr>
          <w:b/>
          <w:sz w:val="24"/>
        </w:rPr>
        <w:t>-</w:t>
      </w:r>
      <w:r>
        <w:rPr>
          <w:b/>
          <w:sz w:val="24"/>
        </w:rPr>
        <w:t xml:space="preserve"> ВАСПИТНОГ</w:t>
      </w:r>
      <w:r w:rsidRPr="0070387D">
        <w:rPr>
          <w:b/>
          <w:sz w:val="24"/>
        </w:rPr>
        <w:t xml:space="preserve"> </w:t>
      </w:r>
      <w:r>
        <w:rPr>
          <w:b/>
          <w:sz w:val="24"/>
        </w:rPr>
        <w:t>РАДА ЗА 2020/21. ГОДИНУ</w:t>
      </w:r>
    </w:p>
    <w:p w:rsidR="00D46274" w:rsidRDefault="00D46274" w:rsidP="00D46274">
      <w:pPr>
        <w:jc w:val="both"/>
        <w:rPr>
          <w:b/>
          <w:sz w:val="24"/>
        </w:rPr>
      </w:pPr>
    </w:p>
    <w:tbl>
      <w:tblPr>
        <w:tblW w:w="11654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2" w:type="dxa"/>
          <w:right w:w="102" w:type="dxa"/>
        </w:tblCellMar>
        <w:tblLook w:val="04A0"/>
      </w:tblPr>
      <w:tblGrid>
        <w:gridCol w:w="507"/>
        <w:gridCol w:w="72"/>
        <w:gridCol w:w="262"/>
        <w:gridCol w:w="234"/>
        <w:gridCol w:w="7"/>
        <w:gridCol w:w="474"/>
        <w:gridCol w:w="27"/>
        <w:gridCol w:w="467"/>
        <w:gridCol w:w="481"/>
        <w:gridCol w:w="524"/>
        <w:gridCol w:w="450"/>
        <w:gridCol w:w="479"/>
        <w:gridCol w:w="8"/>
        <w:gridCol w:w="404"/>
        <w:gridCol w:w="6"/>
        <w:gridCol w:w="445"/>
        <w:gridCol w:w="231"/>
        <w:gridCol w:w="204"/>
        <w:gridCol w:w="425"/>
        <w:gridCol w:w="16"/>
        <w:gridCol w:w="492"/>
        <w:gridCol w:w="41"/>
        <w:gridCol w:w="477"/>
        <w:gridCol w:w="11"/>
        <w:gridCol w:w="416"/>
        <w:gridCol w:w="215"/>
        <w:gridCol w:w="225"/>
        <w:gridCol w:w="72"/>
        <w:gridCol w:w="484"/>
        <w:gridCol w:w="507"/>
        <w:gridCol w:w="6"/>
        <w:gridCol w:w="555"/>
        <w:gridCol w:w="682"/>
        <w:gridCol w:w="482"/>
        <w:gridCol w:w="481"/>
        <w:gridCol w:w="256"/>
        <w:gridCol w:w="529"/>
      </w:tblGrid>
      <w:tr w:rsidR="00D46274" w:rsidTr="000F4870">
        <w:trPr>
          <w:gridAfter w:val="5"/>
          <w:wAfter w:w="2430" w:type="dxa"/>
          <w:cantSplit/>
          <w:trHeight w:val="282"/>
        </w:trPr>
        <w:tc>
          <w:tcPr>
            <w:tcW w:w="579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  <w:r>
              <w:rPr>
                <w:sz w:val="20"/>
                <w:szCs w:val="20"/>
                <w:lang w:val="pl-PL"/>
              </w:rPr>
              <w:t>ес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96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П</w:t>
            </w:r>
          </w:p>
        </w:tc>
        <w:tc>
          <w:tcPr>
            <w:tcW w:w="508" w:type="dxa"/>
            <w:gridSpan w:val="3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У</w:t>
            </w:r>
          </w:p>
        </w:tc>
        <w:tc>
          <w:tcPr>
            <w:tcW w:w="467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С</w:t>
            </w:r>
          </w:p>
        </w:tc>
        <w:tc>
          <w:tcPr>
            <w:tcW w:w="481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Ч</w:t>
            </w:r>
          </w:p>
        </w:tc>
        <w:tc>
          <w:tcPr>
            <w:tcW w:w="52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П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С</w:t>
            </w:r>
          </w:p>
        </w:tc>
        <w:tc>
          <w:tcPr>
            <w:tcW w:w="487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Н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62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  <w:r>
              <w:rPr>
                <w:sz w:val="20"/>
                <w:szCs w:val="20"/>
                <w:lang w:val="pl-PL"/>
              </w:rPr>
              <w:t>ес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0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П</w:t>
            </w:r>
          </w:p>
        </w:tc>
        <w:tc>
          <w:tcPr>
            <w:tcW w:w="51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У</w:t>
            </w:r>
          </w:p>
        </w:tc>
        <w:tc>
          <w:tcPr>
            <w:tcW w:w="42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С</w:t>
            </w:r>
          </w:p>
        </w:tc>
        <w:tc>
          <w:tcPr>
            <w:tcW w:w="512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Ч</w:t>
            </w:r>
          </w:p>
        </w:tc>
        <w:tc>
          <w:tcPr>
            <w:tcW w:w="4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П</w:t>
            </w:r>
          </w:p>
        </w:tc>
        <w:tc>
          <w:tcPr>
            <w:tcW w:w="51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С</w:t>
            </w:r>
          </w:p>
        </w:tc>
        <w:tc>
          <w:tcPr>
            <w:tcW w:w="5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46274" w:rsidRDefault="00D46274" w:rsidP="000F4870">
            <w:pPr>
              <w:ind w:right="18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Н</w:t>
            </w:r>
          </w:p>
        </w:tc>
      </w:tr>
      <w:tr w:rsidR="00D46274" w:rsidTr="000F4870">
        <w:trPr>
          <w:gridAfter w:val="5"/>
          <w:wAfter w:w="2430" w:type="dxa"/>
          <w:cantSplit/>
        </w:trPr>
        <w:tc>
          <w:tcPr>
            <w:tcW w:w="57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46274" w:rsidRDefault="00D46274" w:rsidP="000F4870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  <w:p w:rsidR="00D46274" w:rsidRDefault="00D46274" w:rsidP="000F4870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  <w:p w:rsidR="00D46274" w:rsidRDefault="00D46274" w:rsidP="000F4870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  <w:p w:rsidR="00D46274" w:rsidRDefault="00D46274" w:rsidP="000F4870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IX</w:t>
            </w:r>
          </w:p>
        </w:tc>
        <w:tc>
          <w:tcPr>
            <w:tcW w:w="4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B41326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62607A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C41412" w:rsidRDefault="00D46274" w:rsidP="000F4870">
            <w:pPr>
              <w:rPr>
                <w:sz w:val="20"/>
                <w:szCs w:val="20"/>
              </w:rPr>
            </w:pPr>
            <w:r w:rsidRPr="00C41412"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6274" w:rsidRPr="00B41326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D46274" w:rsidRPr="00C41412" w:rsidRDefault="00D46274" w:rsidP="000F4870">
            <w:pPr>
              <w:rPr>
                <w:sz w:val="20"/>
                <w:szCs w:val="20"/>
              </w:rPr>
            </w:pPr>
            <w:r w:rsidRPr="00C41412">
              <w:rPr>
                <w:sz w:val="20"/>
                <w:szCs w:val="20"/>
              </w:rPr>
              <w:t>6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2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Pr="001F61C5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Pr="001F61C5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46274" w:rsidTr="000F4870">
        <w:trPr>
          <w:gridAfter w:val="5"/>
          <w:wAfter w:w="2430" w:type="dxa"/>
          <w:cantSplit/>
        </w:trPr>
        <w:tc>
          <w:tcPr>
            <w:tcW w:w="57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46274" w:rsidRDefault="00D46274" w:rsidP="000F4870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B41326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B41326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B41326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B41326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62607A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Pr="00250EDF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Pr="00250EDF" w:rsidRDefault="00D46274" w:rsidP="000F4870">
            <w:pPr>
              <w:jc w:val="center"/>
              <w:rPr>
                <w:sz w:val="20"/>
                <w:szCs w:val="20"/>
              </w:rPr>
            </w:pPr>
            <w:r w:rsidRPr="00250EDF">
              <w:rPr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Pr="00250EDF" w:rsidRDefault="00D46274" w:rsidP="000F4870">
            <w:pPr>
              <w:jc w:val="center"/>
              <w:rPr>
                <w:sz w:val="20"/>
                <w:szCs w:val="20"/>
              </w:rPr>
            </w:pPr>
            <w:r w:rsidRPr="00250EDF">
              <w:rPr>
                <w:sz w:val="20"/>
                <w:szCs w:val="20"/>
              </w:rPr>
              <w:t>12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Pr="00250EDF" w:rsidRDefault="00D46274" w:rsidP="000F4870">
            <w:pPr>
              <w:jc w:val="center"/>
              <w:rPr>
                <w:sz w:val="20"/>
                <w:szCs w:val="20"/>
              </w:rPr>
            </w:pPr>
            <w:r w:rsidRPr="00250EDF">
              <w:rPr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Pr="00250EDF" w:rsidRDefault="00D46274" w:rsidP="000F4870">
            <w:pPr>
              <w:jc w:val="center"/>
              <w:rPr>
                <w:sz w:val="20"/>
                <w:szCs w:val="20"/>
              </w:rPr>
            </w:pPr>
            <w:r w:rsidRPr="00250EDF">
              <w:rPr>
                <w:sz w:val="20"/>
                <w:szCs w:val="20"/>
              </w:rPr>
              <w:t>14</w:t>
            </w:r>
          </w:p>
        </w:tc>
      </w:tr>
      <w:tr w:rsidR="00D46274" w:rsidTr="000F4870">
        <w:trPr>
          <w:gridAfter w:val="5"/>
          <w:wAfter w:w="2430" w:type="dxa"/>
          <w:cantSplit/>
        </w:trPr>
        <w:tc>
          <w:tcPr>
            <w:tcW w:w="57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46274" w:rsidRDefault="00D46274" w:rsidP="000F4870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B41326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B41326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B41326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B41326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62607A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08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BBB59" w:themeFill="accent3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8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9BBB59" w:themeFill="accent3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1F61C5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1F61C5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Pr="00670125" w:rsidRDefault="00D46274" w:rsidP="000F487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0125">
              <w:rPr>
                <w:sz w:val="20"/>
                <w:szCs w:val="20"/>
              </w:rPr>
              <w:t>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46274" w:rsidTr="000F4870">
        <w:trPr>
          <w:gridAfter w:val="5"/>
          <w:wAfter w:w="2430" w:type="dxa"/>
          <w:cantSplit/>
        </w:trPr>
        <w:tc>
          <w:tcPr>
            <w:tcW w:w="57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46274" w:rsidRDefault="00D46274" w:rsidP="000F4870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B41326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B41326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B41326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B41326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62607A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Pr="001F61C5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Pr="001F61C5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46274" w:rsidTr="000F4870">
        <w:trPr>
          <w:gridAfter w:val="5"/>
          <w:wAfter w:w="2430" w:type="dxa"/>
          <w:cantSplit/>
        </w:trPr>
        <w:tc>
          <w:tcPr>
            <w:tcW w:w="57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46274" w:rsidRDefault="00D46274" w:rsidP="000F4870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Pr="009355F4" w:rsidRDefault="00D46274" w:rsidP="000F4870">
            <w:pPr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6274" w:rsidRPr="00D628F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46274" w:rsidRPr="001F61C5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46274" w:rsidRPr="001F61C5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</w:tr>
      <w:tr w:rsidR="00D46274" w:rsidTr="000F4870">
        <w:trPr>
          <w:gridAfter w:val="5"/>
          <w:wAfter w:w="2430" w:type="dxa"/>
          <w:cantSplit/>
        </w:trPr>
        <w:tc>
          <w:tcPr>
            <w:tcW w:w="57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274" w:rsidRPr="009355F4" w:rsidRDefault="00D46274" w:rsidP="000F4870">
            <w:pPr>
              <w:jc w:val="center"/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D46274" w:rsidRPr="007B48F2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74" w:rsidRPr="007B48F2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74" w:rsidRPr="007B48F2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74" w:rsidRPr="007B48F2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274" w:rsidRPr="007B48F2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Pr="007B48F2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Pr="00B24F9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46274" w:rsidTr="000F4870">
        <w:trPr>
          <w:gridAfter w:val="5"/>
          <w:wAfter w:w="2430" w:type="dxa"/>
          <w:cantSplit/>
        </w:trPr>
        <w:tc>
          <w:tcPr>
            <w:tcW w:w="579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2D69B" w:themeFill="accent3" w:themeFillTint="99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vAlign w:val="center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D46274" w:rsidRPr="007B48F2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274" w:rsidRPr="007B48F2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274" w:rsidRPr="007B48F2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74" w:rsidRPr="007B48F2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74" w:rsidRPr="007B48F2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Pr="007B48F2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Pr="00B24F9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46274" w:rsidTr="000F4870">
        <w:trPr>
          <w:gridAfter w:val="5"/>
          <w:wAfter w:w="2430" w:type="dxa"/>
        </w:trPr>
        <w:tc>
          <w:tcPr>
            <w:tcW w:w="579" w:type="dxa"/>
            <w:gridSpan w:val="2"/>
            <w:vMerge/>
            <w:tcBorders>
              <w:left w:val="double" w:sz="6" w:space="0" w:color="auto"/>
              <w:bottom w:val="nil"/>
              <w:right w:val="double" w:sz="4" w:space="0" w:color="auto"/>
            </w:tcBorders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2D69B" w:themeFill="accent3" w:themeFillTint="99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left w:val="double" w:sz="6" w:space="0" w:color="auto"/>
              <w:bottom w:val="nil"/>
              <w:right w:val="double" w:sz="4" w:space="0" w:color="auto"/>
            </w:tcBorders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</w:tcPr>
          <w:p w:rsidR="00D46274" w:rsidRPr="007B48F2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46274" w:rsidRPr="007B48F2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274" w:rsidRPr="007B48F2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274" w:rsidRPr="007B48F2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4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/>
          </w:tcPr>
          <w:p w:rsidR="00D46274" w:rsidRPr="007B48F2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Pr="007B48F2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Pr="00B24F9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46274" w:rsidTr="000F4870">
        <w:trPr>
          <w:gridAfter w:val="5"/>
          <w:wAfter w:w="2430" w:type="dxa"/>
        </w:trPr>
        <w:tc>
          <w:tcPr>
            <w:tcW w:w="579" w:type="dxa"/>
            <w:gridSpan w:val="2"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2D69B" w:themeFill="accent3" w:themeFillTint="99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46274" w:rsidRPr="00360257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Pr="00360257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Pr="00360257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</w:tcPr>
          <w:p w:rsidR="00D46274" w:rsidRPr="00360257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6" w:space="0" w:color="auto"/>
            </w:tcBorders>
          </w:tcPr>
          <w:p w:rsidR="00D46274" w:rsidRPr="00360257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Pr="00360257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Pr="00360257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46274" w:rsidTr="000F4870">
        <w:trPr>
          <w:gridAfter w:val="5"/>
          <w:wAfter w:w="2430" w:type="dxa"/>
          <w:cantSplit/>
        </w:trPr>
        <w:tc>
          <w:tcPr>
            <w:tcW w:w="579" w:type="dxa"/>
            <w:gridSpan w:val="2"/>
            <w:vMerge w:val="restart"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8" w:type="dxa"/>
            <w:gridSpan w:val="3"/>
            <w:tcBorders>
              <w:top w:val="single" w:sz="6" w:space="0" w:color="auto"/>
              <w:left w:val="single" w:sz="6" w:space="0" w:color="auto"/>
              <w:bottom w:val="wav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double" w:sz="6" w:space="0" w:color="auto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46274" w:rsidRPr="00360257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Pr="00360257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Pr="00360257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274" w:rsidRDefault="00D46274" w:rsidP="000F48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</w:tr>
      <w:tr w:rsidR="00D46274" w:rsidTr="000F4870">
        <w:trPr>
          <w:gridAfter w:val="5"/>
          <w:wAfter w:w="2430" w:type="dxa"/>
          <w:cantSplit/>
          <w:trHeight w:val="195"/>
        </w:trPr>
        <w:tc>
          <w:tcPr>
            <w:tcW w:w="579" w:type="dxa"/>
            <w:gridSpan w:val="2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wav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8" w:type="dxa"/>
            <w:gridSpan w:val="3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7" w:type="dxa"/>
            <w:tcBorders>
              <w:top w:val="single" w:sz="4" w:space="0" w:color="auto"/>
              <w:left w:val="wave" w:sz="6" w:space="0" w:color="auto"/>
              <w:bottom w:val="double" w:sz="4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Pr="00671253" w:rsidRDefault="00D46274" w:rsidP="000F48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274" w:rsidTr="000F4870">
        <w:trPr>
          <w:gridAfter w:val="5"/>
          <w:wAfter w:w="2430" w:type="dxa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  <w:p w:rsidR="00D46274" w:rsidRDefault="00D46274" w:rsidP="000F487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XI</w:t>
            </w: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gridSpan w:val="3"/>
            <w:tcBorders>
              <w:top w:val="wav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671253" w:rsidRDefault="00D46274" w:rsidP="000F4870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AA60C8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AA60C8" w:rsidRDefault="00D46274" w:rsidP="000F4870">
            <w:pPr>
              <w:jc w:val="center"/>
              <w:rPr>
                <w:sz w:val="20"/>
                <w:szCs w:val="20"/>
              </w:rPr>
            </w:pPr>
            <w:r w:rsidRPr="00AA60C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AA60C8" w:rsidRDefault="00D46274" w:rsidP="000F4870">
            <w:pPr>
              <w:jc w:val="center"/>
              <w:rPr>
                <w:sz w:val="20"/>
                <w:szCs w:val="20"/>
              </w:rPr>
            </w:pPr>
            <w:r w:rsidRPr="00AA60C8"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Pr="00AA60C8" w:rsidRDefault="00D46274" w:rsidP="000F4870">
            <w:pPr>
              <w:jc w:val="center"/>
              <w:rPr>
                <w:sz w:val="20"/>
                <w:szCs w:val="20"/>
              </w:rPr>
            </w:pPr>
            <w:r w:rsidRPr="00AA60C8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46274" w:rsidTr="000F4870">
        <w:trPr>
          <w:gridAfter w:val="5"/>
          <w:wAfter w:w="2430" w:type="dxa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46274" w:rsidRDefault="00D46274" w:rsidP="000F48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274" w:rsidRPr="00B70957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D46274" w:rsidRPr="005B73F3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46274" w:rsidRPr="00D76EE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46274" w:rsidRPr="005B73F3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6274" w:rsidRPr="00D628F4" w:rsidRDefault="00D46274" w:rsidP="000F4870">
            <w:pPr>
              <w:jc w:val="center"/>
              <w:rPr>
                <w:sz w:val="20"/>
                <w:szCs w:val="20"/>
              </w:rPr>
            </w:pPr>
            <w:r w:rsidRPr="00D628F4">
              <w:rPr>
                <w:sz w:val="20"/>
                <w:szCs w:val="20"/>
              </w:rPr>
              <w:t>7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DF7A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AA60C8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DF7A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AA60C8" w:rsidRDefault="00D46274" w:rsidP="000F4870">
            <w:pPr>
              <w:jc w:val="center"/>
              <w:rPr>
                <w:sz w:val="20"/>
                <w:szCs w:val="20"/>
              </w:rPr>
            </w:pPr>
            <w:r w:rsidRPr="00AA60C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46274" w:rsidTr="000F4870">
        <w:trPr>
          <w:gridAfter w:val="5"/>
          <w:wAfter w:w="2430" w:type="dxa"/>
        </w:trPr>
        <w:tc>
          <w:tcPr>
            <w:tcW w:w="579" w:type="dxa"/>
            <w:gridSpan w:val="2"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74" w:rsidRPr="005B73F3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46274" w:rsidRPr="0020599B" w:rsidRDefault="00D46274" w:rsidP="000F487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double" w:sz="6" w:space="0" w:color="auto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46274" w:rsidRPr="00DF7A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AA60C8" w:rsidRDefault="00D46274" w:rsidP="000F4870">
            <w:pPr>
              <w:jc w:val="center"/>
              <w:rPr>
                <w:sz w:val="20"/>
                <w:szCs w:val="20"/>
              </w:rPr>
            </w:pPr>
            <w:r w:rsidRPr="00AA60C8">
              <w:rPr>
                <w:sz w:val="20"/>
                <w:szCs w:val="20"/>
              </w:rPr>
              <w:t>16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Pr="00AA60C8" w:rsidRDefault="00D46274" w:rsidP="000F487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A60C8">
              <w:rPr>
                <w:sz w:val="20"/>
                <w:szCs w:val="20"/>
              </w:rPr>
              <w:t>17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 w:rsidRPr="00435D2C">
              <w:rPr>
                <w:sz w:val="20"/>
                <w:szCs w:val="20"/>
              </w:rPr>
              <w:t>18</w:t>
            </w:r>
          </w:p>
        </w:tc>
      </w:tr>
      <w:tr w:rsidR="00D46274" w:rsidTr="000F4870">
        <w:trPr>
          <w:gridAfter w:val="5"/>
          <w:wAfter w:w="2430" w:type="dxa"/>
        </w:trPr>
        <w:tc>
          <w:tcPr>
            <w:tcW w:w="579" w:type="dxa"/>
            <w:gridSpan w:val="2"/>
            <w:vMerge w:val="restart"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D46274" w:rsidRPr="005B73F3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74" w:rsidRPr="005B73F3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74" w:rsidRPr="005B73F3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74" w:rsidRPr="005B73F3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AA60C8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46274" w:rsidRPr="00AA60C8" w:rsidRDefault="00D46274" w:rsidP="000F487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7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274" w:rsidRPr="00AA60C8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Pr="00AA60C8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Pr="00AA60C8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Pr="00AA60C8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46274" w:rsidTr="000F4870">
        <w:trPr>
          <w:gridAfter w:val="5"/>
          <w:wAfter w:w="2430" w:type="dxa"/>
          <w:cantSplit/>
        </w:trPr>
        <w:tc>
          <w:tcPr>
            <w:tcW w:w="579" w:type="dxa"/>
            <w:gridSpan w:val="2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D46274" w:rsidRPr="005B73F3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D46274" w:rsidRPr="005B73F3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D46274" w:rsidRPr="005B73F3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D46274" w:rsidRPr="005B73F3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671253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Pr="004A2C8A" w:rsidRDefault="00D46274" w:rsidP="000F487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</w:tr>
      <w:tr w:rsidR="00D46274" w:rsidTr="000F4870">
        <w:trPr>
          <w:gridAfter w:val="5"/>
          <w:wAfter w:w="2430" w:type="dxa"/>
          <w:cantSplit/>
        </w:trPr>
        <w:tc>
          <w:tcPr>
            <w:tcW w:w="579" w:type="dxa"/>
            <w:gridSpan w:val="2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Pr="005B0259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Pr="005B0259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BBB59" w:themeFill="accent3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2C8A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9BBB59" w:themeFill="accent3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A2C8A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D46274" w:rsidTr="000F4870">
        <w:trPr>
          <w:gridAfter w:val="5"/>
          <w:wAfter w:w="2430" w:type="dxa"/>
        </w:trPr>
        <w:tc>
          <w:tcPr>
            <w:tcW w:w="579" w:type="dxa"/>
            <w:gridSpan w:val="2"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Pr="005B0259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Pr="005B0259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left w:val="doub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Pr="004A2C8A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A2C8A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46274" w:rsidTr="000F4870">
        <w:trPr>
          <w:gridAfter w:val="5"/>
          <w:wAfter w:w="2430" w:type="dxa"/>
        </w:trPr>
        <w:tc>
          <w:tcPr>
            <w:tcW w:w="579" w:type="dxa"/>
            <w:gridSpan w:val="2"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Pr="005B0259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Pr="005B0259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double" w:sz="6" w:space="0" w:color="auto"/>
              <w:right w:val="double" w:sz="4" w:space="0" w:color="auto"/>
            </w:tcBorders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46274" w:rsidTr="000F4870">
        <w:trPr>
          <w:gridAfter w:val="5"/>
          <w:wAfter w:w="2430" w:type="dxa"/>
          <w:cantSplit/>
        </w:trPr>
        <w:tc>
          <w:tcPr>
            <w:tcW w:w="579" w:type="dxa"/>
            <w:gridSpan w:val="2"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Pr="005B0259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Pr="005B0259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vAlign w:val="center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Pr="00B62D58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46274" w:rsidTr="000F4870">
        <w:trPr>
          <w:gridAfter w:val="5"/>
          <w:wAfter w:w="2430" w:type="dxa"/>
          <w:cantSplit/>
        </w:trPr>
        <w:tc>
          <w:tcPr>
            <w:tcW w:w="579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Pr="004251DD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46274" w:rsidTr="000F4870">
        <w:trPr>
          <w:gridAfter w:val="5"/>
          <w:wAfter w:w="2430" w:type="dxa"/>
          <w:cantSplit/>
        </w:trPr>
        <w:tc>
          <w:tcPr>
            <w:tcW w:w="57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4251DD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</w:tr>
      <w:tr w:rsidR="00D46274" w:rsidTr="000F4870">
        <w:trPr>
          <w:gridAfter w:val="5"/>
          <w:wAfter w:w="2430" w:type="dxa"/>
          <w:cantSplit/>
        </w:trPr>
        <w:tc>
          <w:tcPr>
            <w:tcW w:w="57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BBB59" w:themeFill="accent3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9BBB59" w:themeFill="accent3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vAlign w:val="center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Pr="007109D8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FFFFFF"/>
          </w:tcPr>
          <w:p w:rsidR="00D46274" w:rsidRPr="001F61C5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46274" w:rsidTr="000F4870">
        <w:trPr>
          <w:gridAfter w:val="5"/>
          <w:wAfter w:w="2430" w:type="dxa"/>
          <w:cantSplit/>
        </w:trPr>
        <w:tc>
          <w:tcPr>
            <w:tcW w:w="579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6274" w:rsidRPr="00FB312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6274" w:rsidRPr="000A39FB" w:rsidRDefault="00D46274" w:rsidP="000F4870">
            <w:pPr>
              <w:jc w:val="center"/>
              <w:rPr>
                <w:sz w:val="20"/>
                <w:szCs w:val="20"/>
              </w:rPr>
            </w:pPr>
            <w:r w:rsidRPr="000A39FB">
              <w:rPr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Pr="00FB312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Pr="006A0C10" w:rsidRDefault="00D46274" w:rsidP="000F487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Pr="00360257" w:rsidRDefault="00D46274" w:rsidP="000F4870">
            <w:pPr>
              <w:jc w:val="center"/>
              <w:rPr>
                <w:sz w:val="20"/>
                <w:szCs w:val="20"/>
              </w:rPr>
            </w:pPr>
            <w:r w:rsidRPr="0036025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Pr="0077198B" w:rsidRDefault="00D46274" w:rsidP="000F4870">
            <w:pPr>
              <w:jc w:val="center"/>
              <w:rPr>
                <w:sz w:val="20"/>
                <w:szCs w:val="20"/>
              </w:rPr>
            </w:pPr>
            <w:r w:rsidRPr="00406CF8">
              <w:rPr>
                <w:sz w:val="20"/>
                <w:szCs w:val="20"/>
              </w:rPr>
              <w:t>9</w:t>
            </w:r>
            <w:r w:rsidRPr="0077198B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hideMark/>
          </w:tcPr>
          <w:p w:rsidR="00D46274" w:rsidRPr="00406CF8" w:rsidRDefault="00D46274" w:rsidP="000F4870">
            <w:pPr>
              <w:jc w:val="center"/>
              <w:rPr>
                <w:sz w:val="20"/>
                <w:szCs w:val="20"/>
              </w:rPr>
            </w:pPr>
            <w:r w:rsidRPr="00406CF8">
              <w:rPr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Pr="00435D2C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46274" w:rsidTr="000F4870">
        <w:trPr>
          <w:gridAfter w:val="5"/>
          <w:wAfter w:w="2430" w:type="dxa"/>
          <w:cantSplit/>
        </w:trPr>
        <w:tc>
          <w:tcPr>
            <w:tcW w:w="579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Pr="006A0C10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Pr="006A0C10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Pr="006A0C10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Pr="006A0C10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double" w:sz="4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3F"/>
            </w:r>
            <w:r>
              <w:rPr>
                <w:sz w:val="20"/>
                <w:szCs w:val="20"/>
              </w:rPr>
              <w:sym w:font="Wingdings" w:char="F07B"/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46274" w:rsidTr="000F4870">
        <w:trPr>
          <w:gridAfter w:val="5"/>
          <w:wAfter w:w="2430" w:type="dxa"/>
          <w:cantSplit/>
        </w:trPr>
        <w:tc>
          <w:tcPr>
            <w:tcW w:w="579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274" w:rsidRPr="006A0C10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Pr="006A0C10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Pr="006A0C10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274" w:rsidRPr="006A0C10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6" w:type="dxa"/>
            <w:gridSpan w:val="4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left w:val="double" w:sz="6" w:space="0" w:color="auto"/>
              <w:right w:val="dashDotStroked" w:sz="24" w:space="0" w:color="auto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8" w:type="dxa"/>
            <w:gridSpan w:val="2"/>
            <w:tcBorders>
              <w:top w:val="dashDotStroked" w:sz="24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7" w:type="dxa"/>
            <w:gridSpan w:val="2"/>
            <w:tcBorders>
              <w:top w:val="dashDotStroked" w:sz="24" w:space="0" w:color="auto"/>
              <w:left w:val="single" w:sz="6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2" w:type="dxa"/>
            <w:gridSpan w:val="3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D46274" w:rsidTr="000F4870">
        <w:trPr>
          <w:gridAfter w:val="5"/>
          <w:wAfter w:w="2430" w:type="dxa"/>
          <w:cantSplit/>
          <w:trHeight w:val="210"/>
        </w:trPr>
        <w:tc>
          <w:tcPr>
            <w:tcW w:w="579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46274" w:rsidRPr="006A0C10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wave" w:sz="6" w:space="0" w:color="auto"/>
            </w:tcBorders>
            <w:shd w:val="clear" w:color="auto" w:fill="auto"/>
          </w:tcPr>
          <w:p w:rsidR="00D46274" w:rsidRPr="006A0C10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4" w:type="dxa"/>
            <w:gridSpan w:val="2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D46274" w:rsidRPr="006A0C10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1" w:type="dxa"/>
            <w:tcBorders>
              <w:top w:val="single" w:sz="6" w:space="0" w:color="auto"/>
              <w:left w:val="wave" w:sz="6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D46274" w:rsidRPr="006A0C10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left w:val="double" w:sz="6" w:space="0" w:color="auto"/>
              <w:bottom w:val="double" w:sz="4" w:space="0" w:color="auto"/>
              <w:right w:val="wave" w:sz="6" w:space="0" w:color="auto"/>
            </w:tcBorders>
            <w:vAlign w:val="center"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wav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7" w:type="dxa"/>
            <w:gridSpan w:val="2"/>
            <w:tcBorders>
              <w:top w:val="dashDotStroked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000000" w:fill="C2D69B" w:themeFill="accent3" w:themeFillTint="99"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</w:tr>
      <w:tr w:rsidR="00D46274" w:rsidTr="000F4870">
        <w:trPr>
          <w:gridBefore w:val="18"/>
          <w:gridAfter w:val="10"/>
          <w:wBefore w:w="5282" w:type="dxa"/>
          <w:wAfter w:w="4054" w:type="dxa"/>
          <w:cantSplit/>
        </w:trPr>
        <w:tc>
          <w:tcPr>
            <w:tcW w:w="97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</w:tr>
      <w:tr w:rsidR="00D46274" w:rsidTr="000F4870">
        <w:trPr>
          <w:gridAfter w:val="1"/>
          <w:wAfter w:w="529" w:type="dxa"/>
          <w:cantSplit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9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6274" w:rsidRDefault="00D46274" w:rsidP="000F4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наставнидани (ред. наст.)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</w:tr>
      <w:tr w:rsidR="00D46274" w:rsidTr="000F4870">
        <w:trPr>
          <w:gridAfter w:val="5"/>
          <w:wAfter w:w="2430" w:type="dxa"/>
          <w:cantSplit/>
        </w:trPr>
        <w:tc>
          <w:tcPr>
            <w:tcW w:w="10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274" w:rsidRDefault="00D46274" w:rsidP="000F4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3291" w:type="dxa"/>
            <w:gridSpan w:val="10"/>
            <w:tcBorders>
              <w:top w:val="nil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наставнасубота</w:t>
            </w:r>
          </w:p>
        </w:tc>
        <w:tc>
          <w:tcPr>
            <w:tcW w:w="2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dashDotStroked" w:sz="24" w:space="0" w:color="auto"/>
              <w:left w:val="nil"/>
              <w:bottom w:val="dashDotStroked" w:sz="24" w:space="0" w:color="auto"/>
              <w:right w:val="dashDotStroked" w:sz="24" w:space="0" w:color="auto"/>
            </w:tcBorders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13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>
              <w:rPr>
                <w:sz w:val="20"/>
                <w:szCs w:val="20"/>
              </w:rPr>
              <w:t>пробни и завршни испит</w:t>
            </w:r>
          </w:p>
        </w:tc>
      </w:tr>
      <w:tr w:rsidR="00D46274" w:rsidRPr="00FB186E" w:rsidTr="000F4870">
        <w:trPr>
          <w:cantSplit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wave" w:sz="6" w:space="0" w:color="auto"/>
            </w:tcBorders>
          </w:tcPr>
          <w:p w:rsidR="00D46274" w:rsidRDefault="00D46274" w:rsidP="000F4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wave" w:sz="6" w:space="0" w:color="auto"/>
              <w:left w:val="wave" w:sz="6" w:space="0" w:color="auto"/>
              <w:bottom w:val="nil"/>
              <w:right w:val="wave" w:sz="6" w:space="0" w:color="auto"/>
            </w:tcBorders>
            <w:shd w:val="clear" w:color="auto" w:fill="FFFFFF"/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91" w:type="dxa"/>
            <w:gridSpan w:val="10"/>
            <w:tcBorders>
              <w:top w:val="nil"/>
              <w:left w:val="wave" w:sz="6" w:space="0" w:color="auto"/>
              <w:bottom w:val="nil"/>
              <w:right w:val="nil"/>
            </w:tcBorders>
            <w:hideMark/>
          </w:tcPr>
          <w:p w:rsidR="00D46274" w:rsidRPr="00822DB4" w:rsidRDefault="00D46274" w:rsidP="000F4870">
            <w:pPr>
              <w:rPr>
                <w:sz w:val="20"/>
                <w:szCs w:val="20"/>
                <w:lang w:val="ru-RU"/>
              </w:rPr>
            </w:pPr>
            <w:r w:rsidRPr="00822DB4">
              <w:rPr>
                <w:sz w:val="20"/>
                <w:szCs w:val="20"/>
                <w:lang w:val="ru-RU"/>
              </w:rPr>
              <w:t>- радни дани (Дан школе,   Савиндан, Видовдан)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35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822DB4">
              <w:rPr>
                <w:sz w:val="20"/>
                <w:szCs w:val="20"/>
                <w:lang w:val="ru-RU"/>
              </w:rPr>
              <w:t>завршетак ред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822DB4">
              <w:rPr>
                <w:sz w:val="20"/>
                <w:szCs w:val="20"/>
                <w:lang w:val="ru-RU"/>
              </w:rPr>
              <w:t>наст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822DB4"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</w:rPr>
              <w:t>II</w:t>
            </w:r>
            <w:r w:rsidRPr="00822DB4">
              <w:rPr>
                <w:sz w:val="20"/>
                <w:szCs w:val="20"/>
                <w:lang w:val="ru-RU"/>
              </w:rPr>
              <w:t xml:space="preserve"> полуг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46274" w:rsidRDefault="00D46274" w:rsidP="000F4870">
            <w:pPr>
              <w:rPr>
                <w:sz w:val="20"/>
                <w:szCs w:val="20"/>
                <w:lang w:val="sr-Cyrl-CS"/>
              </w:rPr>
            </w:pPr>
          </w:p>
        </w:tc>
      </w:tr>
      <w:tr w:rsidR="00D46274" w:rsidRPr="007568FF" w:rsidTr="000F4870">
        <w:trPr>
          <w:cantSplit/>
        </w:trPr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274" w:rsidRPr="00822DB4" w:rsidRDefault="00D46274" w:rsidP="000F48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C2D69B" w:themeFill="accent3" w:themeFillTint="99"/>
          </w:tcPr>
          <w:p w:rsidR="00D46274" w:rsidRPr="00822DB4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-школски распуст, </w:t>
            </w:r>
          </w:p>
          <w:p w:rsidR="00D46274" w:rsidRPr="00360257" w:rsidRDefault="00D46274" w:rsidP="000F4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нерадни дани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274" w:rsidRDefault="00D46274" w:rsidP="000F487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sym w:font="Wingdings" w:char="F03F"/>
            </w:r>
            <w:r>
              <w:rPr>
                <w:sz w:val="20"/>
                <w:szCs w:val="20"/>
              </w:rPr>
              <w:sym w:font="Wingdings" w:char="F07B"/>
            </w:r>
          </w:p>
        </w:tc>
        <w:tc>
          <w:tcPr>
            <w:tcW w:w="35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- уручивање сведочанстава ученицима осмог ра</w:t>
            </w:r>
            <w:r>
              <w:rPr>
                <w:sz w:val="20"/>
                <w:szCs w:val="20"/>
                <w:lang w:val="sr-Cyrl-CS"/>
              </w:rPr>
              <w:t>зреда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46274" w:rsidRDefault="00D46274" w:rsidP="000F4870">
            <w:pPr>
              <w:rPr>
                <w:sz w:val="20"/>
                <w:szCs w:val="20"/>
                <w:lang w:val="sr-Cyrl-CS"/>
              </w:rPr>
            </w:pPr>
          </w:p>
        </w:tc>
      </w:tr>
      <w:tr w:rsidR="00D46274" w:rsidTr="000F4870">
        <w:trPr>
          <w:gridAfter w:val="2"/>
          <w:wAfter w:w="785" w:type="dxa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46274" w:rsidRPr="00363C6C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Pr="00363C6C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gridSpan w:val="3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D46274" w:rsidRPr="00363C6C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46274" w:rsidRPr="00334F40" w:rsidRDefault="00D46274" w:rsidP="000F4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празници; верски +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274" w:rsidRPr="0070387D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46274" w:rsidRPr="00096CCE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</w:tr>
      <w:tr w:rsidR="00D46274" w:rsidRPr="00FB186E" w:rsidTr="000F4870">
        <w:trPr>
          <w:gridAfter w:val="2"/>
          <w:wAfter w:w="785" w:type="dxa"/>
          <w:trHeight w:val="399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  <w:hideMark/>
          </w:tcPr>
          <w:p w:rsidR="00D46274" w:rsidRPr="00360257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822DB4">
              <w:rPr>
                <w:sz w:val="20"/>
                <w:szCs w:val="20"/>
                <w:lang w:val="ru-RU"/>
              </w:rPr>
              <w:t>заврш</w:t>
            </w:r>
            <w:r>
              <w:rPr>
                <w:sz w:val="20"/>
                <w:szCs w:val="20"/>
                <w:lang w:val="sr-Cyrl-CS"/>
              </w:rPr>
              <w:t>.</w:t>
            </w:r>
            <w:r w:rsidRPr="00822DB4">
              <w:rPr>
                <w:sz w:val="20"/>
                <w:szCs w:val="20"/>
                <w:lang w:val="ru-RU"/>
              </w:rPr>
              <w:t>ред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822DB4">
              <w:rPr>
                <w:sz w:val="20"/>
                <w:szCs w:val="20"/>
                <w:lang w:val="ru-RU"/>
              </w:rPr>
              <w:t>наст</w:t>
            </w:r>
            <w:r>
              <w:rPr>
                <w:sz w:val="20"/>
                <w:szCs w:val="20"/>
                <w:lang w:val="ru-RU"/>
              </w:rPr>
              <w:t xml:space="preserve">. у I </w:t>
            </w:r>
            <w:r>
              <w:rPr>
                <w:sz w:val="20"/>
                <w:szCs w:val="20"/>
                <w:lang w:val="sr-Cyrl-CS"/>
              </w:rPr>
              <w:t xml:space="preserve"> пол.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4" w:rsidRDefault="00D46274" w:rsidP="000F4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26"/>
            </w:r>
          </w:p>
          <w:p w:rsidR="00D46274" w:rsidRDefault="00D46274" w:rsidP="000F4870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822DB4">
              <w:rPr>
                <w:sz w:val="20"/>
                <w:szCs w:val="20"/>
                <w:lang w:val="ru-RU"/>
              </w:rPr>
              <w:t>уручивање</w:t>
            </w:r>
            <w:r w:rsidRPr="00FB186E">
              <w:rPr>
                <w:sz w:val="20"/>
                <w:szCs w:val="20"/>
                <w:lang w:val="ru-RU"/>
              </w:rPr>
              <w:t xml:space="preserve"> </w:t>
            </w:r>
            <w:r w:rsidRPr="00822DB4">
              <w:rPr>
                <w:sz w:val="20"/>
                <w:szCs w:val="20"/>
                <w:lang w:val="ru-RU"/>
              </w:rPr>
              <w:t>књижица и сведочанстава</w:t>
            </w:r>
          </w:p>
          <w:p w:rsidR="00D46274" w:rsidRPr="00822DB4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  <w:r w:rsidRPr="00822DB4">
              <w:rPr>
                <w:sz w:val="20"/>
                <w:szCs w:val="20"/>
                <w:lang w:val="ru-RU"/>
              </w:rPr>
              <w:t>учени</w:t>
            </w:r>
            <w:r>
              <w:rPr>
                <w:sz w:val="20"/>
                <w:szCs w:val="20"/>
                <w:lang w:val="ru-RU"/>
              </w:rPr>
              <w:t xml:space="preserve">цима </w:t>
            </w:r>
            <w:r>
              <w:rPr>
                <w:sz w:val="20"/>
                <w:szCs w:val="20"/>
                <w:lang w:val="sr-Cyrl-CS"/>
              </w:rPr>
              <w:t>I</w:t>
            </w:r>
            <w:r>
              <w:rPr>
                <w:sz w:val="20"/>
                <w:szCs w:val="20"/>
                <w:lang w:val="ru-RU"/>
              </w:rPr>
              <w:t xml:space="preserve"> - </w:t>
            </w:r>
            <w:r w:rsidRPr="00822DB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VII</w:t>
            </w:r>
            <w:r>
              <w:rPr>
                <w:sz w:val="20"/>
                <w:szCs w:val="20"/>
                <w:lang w:val="ru-RU"/>
              </w:rPr>
              <w:t xml:space="preserve"> разреда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274" w:rsidRDefault="00D46274" w:rsidP="000F48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46274" w:rsidTr="000F4870">
        <w:trPr>
          <w:gridAfter w:val="2"/>
          <w:wAfter w:w="785" w:type="dxa"/>
          <w:trHeight w:val="162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D46274" w:rsidRPr="00613958" w:rsidRDefault="00D46274" w:rsidP="000F4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91" w:type="dxa"/>
            <w:gridSpan w:val="10"/>
            <w:tcBorders>
              <w:top w:val="nil"/>
              <w:left w:val="thickThinSmallGap" w:sz="24" w:space="0" w:color="auto"/>
              <w:bottom w:val="nil"/>
              <w:right w:val="nil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-саопштавање  полугодишњег успеха               </w:t>
            </w:r>
          </w:p>
        </w:tc>
        <w:tc>
          <w:tcPr>
            <w:tcW w:w="43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D46274" w:rsidRDefault="00D46274" w:rsidP="000F487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Периоди оцењивања: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46274" w:rsidRPr="004D54AE" w:rsidTr="000F4870">
        <w:trPr>
          <w:gridAfter w:val="2"/>
          <w:wAfter w:w="785" w:type="dxa"/>
          <w:trHeight w:val="95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6274" w:rsidRDefault="00D46274" w:rsidP="000F48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46274" w:rsidRPr="00D56417" w:rsidRDefault="00D46274" w:rsidP="000F4870">
            <w:pPr>
              <w:rPr>
                <w:sz w:val="20"/>
                <w:szCs w:val="20"/>
              </w:rPr>
            </w:pPr>
            <w:r w:rsidRPr="00B41326">
              <w:rPr>
                <w:b/>
                <w:sz w:val="20"/>
                <w:szCs w:val="20"/>
                <w:lang w:val="ru-RU"/>
              </w:rPr>
              <w:t xml:space="preserve">* </w:t>
            </w:r>
            <w:r>
              <w:rPr>
                <w:b/>
                <w:sz w:val="20"/>
                <w:szCs w:val="20"/>
              </w:rPr>
              <w:t>Уторак</w:t>
            </w:r>
            <w:r w:rsidRPr="00B41326">
              <w:rPr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sz w:val="20"/>
                <w:szCs w:val="20"/>
              </w:rPr>
              <w:t>10</w:t>
            </w:r>
            <w:r w:rsidRPr="00B41326">
              <w:rPr>
                <w:b/>
                <w:sz w:val="20"/>
                <w:szCs w:val="20"/>
                <w:lang w:val="ru-RU"/>
              </w:rPr>
              <w:t>.11. 20</w:t>
            </w:r>
            <w:r w:rsidRPr="00D56417">
              <w:rPr>
                <w:b/>
                <w:sz w:val="20"/>
                <w:szCs w:val="20"/>
                <w:lang w:val="ru-RU"/>
              </w:rPr>
              <w:t>20</w:t>
            </w:r>
            <w:r w:rsidRPr="00B41326">
              <w:rPr>
                <w:sz w:val="20"/>
                <w:szCs w:val="20"/>
                <w:lang w:val="ru-RU"/>
              </w:rPr>
              <w:t xml:space="preserve">. рас.  </w:t>
            </w:r>
            <w:r>
              <w:rPr>
                <w:sz w:val="20"/>
                <w:szCs w:val="20"/>
                <w:lang w:val="ru-RU"/>
              </w:rPr>
              <w:t>о</w:t>
            </w:r>
            <w:r w:rsidRPr="00B41326">
              <w:rPr>
                <w:sz w:val="20"/>
                <w:szCs w:val="20"/>
                <w:lang w:val="ru-RU"/>
              </w:rPr>
              <w:t>д</w:t>
            </w:r>
            <w:r w:rsidRPr="0072191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</w:rPr>
              <w:t>eтка</w:t>
            </w:r>
          </w:p>
          <w:p w:rsidR="00D46274" w:rsidRPr="00B41326" w:rsidRDefault="00D46274" w:rsidP="000F48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274" w:rsidRDefault="00D46274" w:rsidP="000F487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5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46274" w:rsidRPr="00D97B0D" w:rsidRDefault="00D46274" w:rsidP="000F48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7</w:t>
            </w:r>
            <w:r w:rsidRPr="00D97B0D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</w:rPr>
              <w:t>новембар</w:t>
            </w:r>
            <w:r w:rsidRPr="00D97B0D">
              <w:rPr>
                <w:sz w:val="20"/>
                <w:szCs w:val="20"/>
                <w:lang w:val="ru-RU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D97B0D">
              <w:rPr>
                <w:sz w:val="20"/>
                <w:szCs w:val="20"/>
                <w:lang w:val="ru-RU"/>
              </w:rPr>
              <w:t>. године</w:t>
            </w:r>
          </w:p>
          <w:p w:rsidR="00D46274" w:rsidRDefault="00D46274" w:rsidP="000F48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10</w:t>
            </w:r>
            <w:r w:rsidRPr="00D97B0D">
              <w:rPr>
                <w:sz w:val="20"/>
                <w:szCs w:val="20"/>
                <w:lang w:val="ru-RU"/>
              </w:rPr>
              <w:t>.  април</w:t>
            </w:r>
            <w:r>
              <w:rPr>
                <w:sz w:val="20"/>
                <w:szCs w:val="20"/>
              </w:rPr>
              <w:t xml:space="preserve"> </w:t>
            </w:r>
            <w:r w:rsidRPr="00D97B0D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97B0D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</w:t>
            </w:r>
            <w:r w:rsidRPr="00D97B0D">
              <w:rPr>
                <w:sz w:val="20"/>
                <w:szCs w:val="20"/>
                <w:lang w:val="ru-RU"/>
              </w:rPr>
              <w:t>одине</w:t>
            </w:r>
          </w:p>
          <w:p w:rsidR="00D46274" w:rsidRDefault="00D46274" w:rsidP="000F4870">
            <w:pPr>
              <w:rPr>
                <w:sz w:val="20"/>
                <w:szCs w:val="20"/>
                <w:lang w:val="ru-RU"/>
              </w:rPr>
            </w:pPr>
          </w:p>
          <w:p w:rsidR="00D46274" w:rsidRPr="00D46274" w:rsidRDefault="00D46274" w:rsidP="000F4870">
            <w:pPr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D46274" w:rsidRDefault="00D46274" w:rsidP="000F487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D46274" w:rsidRPr="00AA0E8B" w:rsidRDefault="00D46274" w:rsidP="00D46274">
      <w:pPr>
        <w:rPr>
          <w:b/>
          <w:sz w:val="24"/>
        </w:rPr>
      </w:pPr>
      <w:r>
        <w:rPr>
          <w:b/>
          <w:sz w:val="24"/>
        </w:rPr>
        <w:lastRenderedPageBreak/>
        <w:t xml:space="preserve">3.2. ШКОЛСКИ КАЛЕНДАР </w:t>
      </w:r>
      <w:r w:rsidRPr="00404D53">
        <w:rPr>
          <w:b/>
          <w:sz w:val="24"/>
        </w:rPr>
        <w:t xml:space="preserve"> </w:t>
      </w:r>
      <w:r>
        <w:rPr>
          <w:b/>
          <w:sz w:val="24"/>
        </w:rPr>
        <w:t>ЗА</w:t>
      </w:r>
      <w:r w:rsidRPr="00404D53">
        <w:rPr>
          <w:b/>
          <w:sz w:val="24"/>
        </w:rPr>
        <w:t xml:space="preserve"> 2020/21.</w:t>
      </w:r>
      <w:r>
        <w:rPr>
          <w:b/>
          <w:sz w:val="24"/>
        </w:rPr>
        <w:t xml:space="preserve"> ГОДИНУ</w:t>
      </w:r>
    </w:p>
    <w:p w:rsidR="00D46274" w:rsidRPr="00404D53" w:rsidRDefault="00D46274" w:rsidP="00D46274">
      <w:pPr>
        <w:rPr>
          <w:sz w:val="24"/>
          <w:lang w:val="ru-RU"/>
        </w:rPr>
      </w:pPr>
      <w:r w:rsidRPr="00404D53">
        <w:rPr>
          <w:sz w:val="24"/>
          <w:lang w:val="ru-RU"/>
        </w:rPr>
        <w:tab/>
      </w:r>
    </w:p>
    <w:p w:rsidR="00D46274" w:rsidRPr="00404D53" w:rsidRDefault="00D46274" w:rsidP="00D46274">
      <w:pPr>
        <w:spacing w:line="360" w:lineRule="auto"/>
        <w:ind w:firstLine="1134"/>
        <w:jc w:val="both"/>
        <w:rPr>
          <w:color w:val="000000"/>
          <w:sz w:val="24"/>
          <w:lang w:val="ru-RU"/>
        </w:rPr>
      </w:pPr>
      <w:r w:rsidRPr="00404D53">
        <w:rPr>
          <w:sz w:val="24"/>
          <w:lang w:val="ru-RU"/>
        </w:rPr>
        <w:t xml:space="preserve">Школски календар рада за школску </w:t>
      </w:r>
      <w:r w:rsidRPr="00DB6F4F">
        <w:rPr>
          <w:b/>
          <w:sz w:val="24"/>
          <w:lang w:val="ru-RU"/>
        </w:rPr>
        <w:t>20</w:t>
      </w:r>
      <w:r w:rsidRPr="00DB6F4F">
        <w:rPr>
          <w:b/>
          <w:sz w:val="24"/>
        </w:rPr>
        <w:t>20</w:t>
      </w:r>
      <w:r w:rsidRPr="00DB6F4F">
        <w:rPr>
          <w:b/>
          <w:sz w:val="24"/>
          <w:lang w:val="ru-RU"/>
        </w:rPr>
        <w:t>/20</w:t>
      </w:r>
      <w:r w:rsidRPr="00DB6F4F">
        <w:rPr>
          <w:b/>
          <w:sz w:val="24"/>
        </w:rPr>
        <w:t>21</w:t>
      </w:r>
      <w:r w:rsidRPr="00404D53">
        <w:rPr>
          <w:sz w:val="24"/>
          <w:lang w:val="ru-RU"/>
        </w:rPr>
        <w:t xml:space="preserve">. годину урађен је на основу Правилника о календару образовно-васпитног рада основне школе за школску </w:t>
      </w:r>
      <w:r w:rsidRPr="00DB6F4F">
        <w:rPr>
          <w:b/>
          <w:sz w:val="24"/>
          <w:lang w:val="ru-RU"/>
        </w:rPr>
        <w:t>2020/2021</w:t>
      </w:r>
      <w:r w:rsidRPr="00404D53">
        <w:rPr>
          <w:sz w:val="24"/>
          <w:lang w:val="ru-RU"/>
        </w:rPr>
        <w:t xml:space="preserve">. годину, донетом од стране </w:t>
      </w:r>
      <w:r w:rsidRPr="00404D53">
        <w:rPr>
          <w:color w:val="000000"/>
          <w:sz w:val="24"/>
          <w:lang w:val="ru-RU"/>
        </w:rPr>
        <w:t>Министра просвете</w:t>
      </w:r>
      <w:r w:rsidRPr="00404D53">
        <w:rPr>
          <w:color w:val="000000"/>
          <w:sz w:val="24"/>
        </w:rPr>
        <w:t xml:space="preserve">, науке и технолошког развоја </w:t>
      </w:r>
      <w:r w:rsidRPr="00404D53">
        <w:rPr>
          <w:color w:val="000000"/>
          <w:sz w:val="24"/>
          <w:lang w:val="ru-RU"/>
        </w:rPr>
        <w:t>Републике Србије. (“Службени гласник РС –Просветни гласник“</w:t>
      </w:r>
      <w:r w:rsidRPr="00DB6F4F">
        <w:rPr>
          <w:b/>
          <w:color w:val="000000"/>
          <w:sz w:val="24"/>
          <w:lang w:val="ru-RU"/>
        </w:rPr>
        <w:t>бр. 5/2020</w:t>
      </w:r>
      <w:r w:rsidRPr="00404D53">
        <w:rPr>
          <w:color w:val="000000"/>
          <w:sz w:val="24"/>
          <w:lang w:val="ru-RU"/>
        </w:rPr>
        <w:t>).</w:t>
      </w:r>
    </w:p>
    <w:p w:rsidR="00D46274" w:rsidRPr="00404D53" w:rsidRDefault="00D46274" w:rsidP="00D46274">
      <w:pPr>
        <w:spacing w:line="360" w:lineRule="auto"/>
        <w:jc w:val="both"/>
        <w:rPr>
          <w:sz w:val="24"/>
          <w:lang w:val="ru-RU"/>
        </w:rPr>
      </w:pPr>
      <w:r w:rsidRPr="00404D53">
        <w:rPr>
          <w:sz w:val="24"/>
          <w:lang w:val="ru-RU"/>
        </w:rPr>
        <w:t xml:space="preserve">                      Настава и други облици образовно-васпитног рада у основној школи остварују се у току два полугодишта. </w:t>
      </w:r>
      <w:r w:rsidRPr="00404D53">
        <w:rPr>
          <w:b/>
          <w:bCs/>
          <w:sz w:val="24"/>
          <w:lang w:val="ru-RU"/>
        </w:rPr>
        <w:t xml:space="preserve">Прво полугодиште </w:t>
      </w:r>
      <w:r w:rsidRPr="00404D53">
        <w:rPr>
          <w:sz w:val="24"/>
          <w:lang w:val="ru-RU"/>
        </w:rPr>
        <w:t xml:space="preserve">почиње у уторак, </w:t>
      </w:r>
      <w:r w:rsidRPr="00DB6F4F">
        <w:rPr>
          <w:b/>
          <w:sz w:val="24"/>
          <w:lang w:val="ru-RU"/>
        </w:rPr>
        <w:t>2. септембра 2020</w:t>
      </w:r>
      <w:r w:rsidRPr="00404D53">
        <w:rPr>
          <w:sz w:val="24"/>
          <w:lang w:val="ru-RU"/>
        </w:rPr>
        <w:t xml:space="preserve">. године, а завршава се у петак, </w:t>
      </w:r>
      <w:r w:rsidRPr="00DB6F4F">
        <w:rPr>
          <w:b/>
          <w:sz w:val="24"/>
          <w:lang w:val="sr-Cyrl-CS"/>
        </w:rPr>
        <w:t>29</w:t>
      </w:r>
      <w:r w:rsidRPr="00DB6F4F">
        <w:rPr>
          <w:b/>
          <w:sz w:val="24"/>
          <w:lang w:val="ru-RU"/>
        </w:rPr>
        <w:t>. јануара 2020</w:t>
      </w:r>
      <w:r w:rsidRPr="00404D53">
        <w:rPr>
          <w:sz w:val="24"/>
          <w:lang w:val="ru-RU"/>
        </w:rPr>
        <w:t xml:space="preserve">. године. </w:t>
      </w:r>
      <w:r w:rsidRPr="00404D53">
        <w:rPr>
          <w:b/>
          <w:bCs/>
          <w:color w:val="000000"/>
          <w:sz w:val="24"/>
          <w:lang w:val="ru-RU"/>
        </w:rPr>
        <w:t xml:space="preserve">Друго полугодиште </w:t>
      </w:r>
      <w:r w:rsidRPr="00404D53">
        <w:rPr>
          <w:color w:val="000000"/>
          <w:sz w:val="24"/>
          <w:lang w:val="ru-RU"/>
        </w:rPr>
        <w:t xml:space="preserve">почиње у </w:t>
      </w:r>
      <w:r w:rsidRPr="00404D53">
        <w:rPr>
          <w:color w:val="000000"/>
          <w:sz w:val="24"/>
          <w:lang w:val="sr-Cyrl-CS"/>
        </w:rPr>
        <w:t>среду</w:t>
      </w:r>
      <w:r w:rsidRPr="00404D53">
        <w:rPr>
          <w:color w:val="000000"/>
          <w:sz w:val="24"/>
          <w:lang w:val="ru-RU"/>
        </w:rPr>
        <w:t>, 17</w:t>
      </w:r>
      <w:r w:rsidRPr="00DB6F4F">
        <w:rPr>
          <w:b/>
          <w:color w:val="000000"/>
          <w:sz w:val="24"/>
          <w:lang w:val="ru-RU"/>
        </w:rPr>
        <w:t>. фебруара 2020.</w:t>
      </w:r>
      <w:r w:rsidRPr="00404D53">
        <w:rPr>
          <w:color w:val="000000"/>
          <w:sz w:val="24"/>
          <w:lang w:val="ru-RU"/>
        </w:rPr>
        <w:t xml:space="preserve"> године, а </w:t>
      </w:r>
      <w:r w:rsidRPr="00404D53">
        <w:rPr>
          <w:sz w:val="24"/>
          <w:lang w:val="ru-RU"/>
        </w:rPr>
        <w:t>завршава се</w:t>
      </w:r>
      <w:r w:rsidRPr="00404D53">
        <w:rPr>
          <w:sz w:val="24"/>
          <w:lang w:val="sr-Cyrl-CS"/>
        </w:rPr>
        <w:t xml:space="preserve"> у петак, </w:t>
      </w:r>
      <w:r w:rsidRPr="00DB6F4F">
        <w:rPr>
          <w:b/>
          <w:sz w:val="24"/>
          <w:lang w:val="sr-Cyrl-CS"/>
        </w:rPr>
        <w:t>4. јуна 2021.</w:t>
      </w:r>
      <w:r w:rsidRPr="00404D53">
        <w:rPr>
          <w:sz w:val="24"/>
          <w:lang w:val="sr-Cyrl-CS"/>
        </w:rPr>
        <w:t xml:space="preserve"> године за ученике осмог разреда, односно </w:t>
      </w:r>
      <w:r w:rsidRPr="00404D53">
        <w:rPr>
          <w:sz w:val="24"/>
          <w:lang w:val="ru-RU"/>
        </w:rPr>
        <w:t xml:space="preserve">у </w:t>
      </w:r>
      <w:r w:rsidRPr="00404D53">
        <w:rPr>
          <w:sz w:val="24"/>
          <w:lang w:val="sr-Cyrl-CS"/>
        </w:rPr>
        <w:t xml:space="preserve">петак, </w:t>
      </w:r>
      <w:r w:rsidRPr="00DB6F4F">
        <w:rPr>
          <w:b/>
          <w:sz w:val="24"/>
          <w:lang w:val="ru-RU"/>
        </w:rPr>
        <w:t>18. јуна 2021</w:t>
      </w:r>
      <w:r w:rsidRPr="00404D53">
        <w:rPr>
          <w:sz w:val="24"/>
          <w:lang w:val="ru-RU"/>
        </w:rPr>
        <w:t xml:space="preserve">. године за ученике од првог до </w:t>
      </w:r>
      <w:r w:rsidRPr="00404D53">
        <w:rPr>
          <w:sz w:val="24"/>
          <w:lang w:val="sr-Cyrl-CS"/>
        </w:rPr>
        <w:t xml:space="preserve">седмог </w:t>
      </w:r>
      <w:r w:rsidRPr="00404D53">
        <w:rPr>
          <w:sz w:val="24"/>
          <w:lang w:val="ru-RU"/>
        </w:rPr>
        <w:t>разреда.</w:t>
      </w:r>
    </w:p>
    <w:p w:rsidR="00D46274" w:rsidRPr="00404D53" w:rsidRDefault="00D46274" w:rsidP="00D46274">
      <w:pPr>
        <w:spacing w:line="360" w:lineRule="auto"/>
        <w:ind w:firstLine="1134"/>
        <w:jc w:val="both"/>
        <w:rPr>
          <w:sz w:val="24"/>
          <w:lang w:val="sr-Cyrl-CS"/>
        </w:rPr>
      </w:pPr>
      <w:r w:rsidRPr="00404D53">
        <w:rPr>
          <w:sz w:val="24"/>
          <w:lang w:val="ru-RU"/>
        </w:rPr>
        <w:t xml:space="preserve">Образовно-васпитни рад за ученике од првог до </w:t>
      </w:r>
      <w:r w:rsidRPr="00404D53">
        <w:rPr>
          <w:sz w:val="24"/>
          <w:lang w:val="sr-Cyrl-CS"/>
        </w:rPr>
        <w:t xml:space="preserve">седмог </w:t>
      </w:r>
      <w:r w:rsidRPr="00404D53">
        <w:rPr>
          <w:sz w:val="24"/>
          <w:lang w:val="ru-RU"/>
        </w:rPr>
        <w:t>разреда оствар</w:t>
      </w:r>
      <w:r w:rsidRPr="00404D53">
        <w:rPr>
          <w:sz w:val="24"/>
          <w:lang w:val="sr-Cyrl-CS"/>
        </w:rPr>
        <w:t xml:space="preserve">ује </w:t>
      </w:r>
      <w:r w:rsidRPr="00404D53">
        <w:rPr>
          <w:sz w:val="24"/>
          <w:lang w:val="ru-RU"/>
        </w:rPr>
        <w:t xml:space="preserve">се у току </w:t>
      </w:r>
      <w:r w:rsidRPr="00DB6F4F">
        <w:rPr>
          <w:b/>
          <w:sz w:val="24"/>
          <w:lang w:val="ru-RU"/>
        </w:rPr>
        <w:t xml:space="preserve">36 </w:t>
      </w:r>
      <w:r w:rsidRPr="00404D53">
        <w:rPr>
          <w:sz w:val="24"/>
          <w:lang w:val="ru-RU"/>
        </w:rPr>
        <w:t xml:space="preserve">петодневних наставних </w:t>
      </w:r>
      <w:r w:rsidRPr="00404D53">
        <w:rPr>
          <w:sz w:val="24"/>
          <w:lang w:val="sr-Cyrl-CS"/>
        </w:rPr>
        <w:t>седмица</w:t>
      </w:r>
      <w:r w:rsidRPr="00404D53">
        <w:rPr>
          <w:sz w:val="24"/>
          <w:lang w:val="ru-RU"/>
        </w:rPr>
        <w:t xml:space="preserve">, односно </w:t>
      </w:r>
      <w:r w:rsidRPr="00DB6F4F">
        <w:rPr>
          <w:b/>
          <w:sz w:val="24"/>
          <w:lang w:val="ru-RU"/>
        </w:rPr>
        <w:t>180</w:t>
      </w:r>
      <w:r w:rsidRPr="00404D53">
        <w:rPr>
          <w:sz w:val="24"/>
          <w:lang w:val="ru-RU"/>
        </w:rPr>
        <w:t xml:space="preserve"> наставних дана</w:t>
      </w:r>
      <w:r w:rsidRPr="00404D53">
        <w:rPr>
          <w:sz w:val="24"/>
          <w:lang w:val="sr-Cyrl-CS"/>
        </w:rPr>
        <w:t xml:space="preserve">. Образовно-васпитни рад за ученике осмог разреда остварује се у току </w:t>
      </w:r>
      <w:r w:rsidRPr="00DB6F4F">
        <w:rPr>
          <w:b/>
          <w:sz w:val="24"/>
          <w:lang w:val="sr-Cyrl-CS"/>
        </w:rPr>
        <w:t>34</w:t>
      </w:r>
      <w:r w:rsidRPr="00404D53">
        <w:rPr>
          <w:sz w:val="24"/>
          <w:lang w:val="sr-Cyrl-CS"/>
        </w:rPr>
        <w:t xml:space="preserve"> петодневне наставне седмице, односно </w:t>
      </w:r>
      <w:r w:rsidRPr="00DB6F4F">
        <w:rPr>
          <w:b/>
          <w:sz w:val="24"/>
          <w:lang w:val="sr-Cyrl-CS"/>
        </w:rPr>
        <w:t xml:space="preserve">170 </w:t>
      </w:r>
      <w:r w:rsidRPr="00404D53">
        <w:rPr>
          <w:sz w:val="24"/>
          <w:lang w:val="sr-Cyrl-CS"/>
        </w:rPr>
        <w:t>наставних дана.</w:t>
      </w:r>
    </w:p>
    <w:p w:rsidR="00D46274" w:rsidRPr="00404D53" w:rsidRDefault="00D46274" w:rsidP="00D46274">
      <w:pPr>
        <w:spacing w:line="360" w:lineRule="auto"/>
        <w:ind w:firstLine="1134"/>
        <w:jc w:val="both"/>
        <w:rPr>
          <w:sz w:val="24"/>
          <w:lang w:val="sr-Cyrl-CS"/>
        </w:rPr>
      </w:pPr>
      <w:r w:rsidRPr="00404D53">
        <w:rPr>
          <w:sz w:val="24"/>
          <w:lang w:val="sr-Cyrl-CS"/>
        </w:rPr>
        <w:t xml:space="preserve">У оквиру </w:t>
      </w:r>
      <w:r w:rsidRPr="00DB6F4F">
        <w:rPr>
          <w:b/>
          <w:sz w:val="24"/>
          <w:lang w:val="sr-Cyrl-CS"/>
        </w:rPr>
        <w:t>36</w:t>
      </w:r>
      <w:r w:rsidRPr="00404D53">
        <w:rPr>
          <w:sz w:val="24"/>
          <w:lang w:val="sr-Cyrl-CS"/>
        </w:rPr>
        <w:t xml:space="preserve"> петодневних наставних седмица, односно </w:t>
      </w:r>
      <w:r w:rsidRPr="00DB6F4F">
        <w:rPr>
          <w:b/>
          <w:sz w:val="24"/>
          <w:lang w:val="sr-Cyrl-CS"/>
        </w:rPr>
        <w:t>34</w:t>
      </w:r>
      <w:r w:rsidRPr="00404D53">
        <w:rPr>
          <w:sz w:val="24"/>
          <w:lang w:val="sr-Cyrl-CS"/>
        </w:rPr>
        <w:t xml:space="preserve"> петодневне наставне седмице, школа је у обавези да Годишњим планом рада равномерно распореди дане у седмици, тј. да сваки дан у седмици буде заступљен </w:t>
      </w:r>
      <w:r w:rsidRPr="00DB6F4F">
        <w:rPr>
          <w:b/>
          <w:sz w:val="24"/>
          <w:lang w:val="sr-Cyrl-CS"/>
        </w:rPr>
        <w:t>36</w:t>
      </w:r>
      <w:r w:rsidRPr="00404D53">
        <w:rPr>
          <w:sz w:val="24"/>
          <w:lang w:val="sr-Cyrl-CS"/>
        </w:rPr>
        <w:t xml:space="preserve"> односно </w:t>
      </w:r>
      <w:r w:rsidRPr="00DB6F4F">
        <w:rPr>
          <w:b/>
          <w:sz w:val="24"/>
          <w:lang w:val="sr-Cyrl-CS"/>
        </w:rPr>
        <w:t xml:space="preserve">34 </w:t>
      </w:r>
      <w:r w:rsidRPr="00404D53">
        <w:rPr>
          <w:sz w:val="24"/>
          <w:lang w:val="sr-Cyrl-CS"/>
        </w:rPr>
        <w:t>пута.</w:t>
      </w:r>
    </w:p>
    <w:p w:rsidR="00D46274" w:rsidRPr="00404D53" w:rsidRDefault="00D46274" w:rsidP="00D46274">
      <w:pPr>
        <w:spacing w:line="360" w:lineRule="auto"/>
        <w:ind w:firstLine="1134"/>
        <w:jc w:val="both"/>
        <w:rPr>
          <w:b/>
          <w:sz w:val="24"/>
          <w:lang w:val="sr-Cyrl-CS"/>
        </w:rPr>
      </w:pPr>
      <w:r w:rsidRPr="00404D53">
        <w:rPr>
          <w:b/>
          <w:sz w:val="24"/>
          <w:lang w:val="sr-Cyrl-CS"/>
        </w:rPr>
        <w:t>Прво полугодиште има 98 наставних дана. Друго полугодиште има 82, односно 72 (осми разред) наставна дана.</w:t>
      </w:r>
    </w:p>
    <w:p w:rsidR="00D46274" w:rsidRPr="00404D53" w:rsidRDefault="00D46274" w:rsidP="00D46274">
      <w:pPr>
        <w:spacing w:line="360" w:lineRule="auto"/>
        <w:ind w:firstLine="1134"/>
        <w:jc w:val="both"/>
        <w:rPr>
          <w:b/>
          <w:color w:val="000000"/>
          <w:sz w:val="24"/>
          <w:lang w:val="sr-Cyrl-CS"/>
        </w:rPr>
      </w:pPr>
      <w:r w:rsidRPr="00404D53">
        <w:rPr>
          <w:b/>
          <w:bCs/>
          <w:color w:val="000000"/>
          <w:sz w:val="24"/>
          <w:lang w:val="sr-Cyrl-CS"/>
        </w:rPr>
        <w:t>Саопштавање успеха на крају првог полугодишта</w:t>
      </w:r>
      <w:r w:rsidRPr="00404D53">
        <w:rPr>
          <w:b/>
          <w:color w:val="000000"/>
          <w:sz w:val="24"/>
          <w:lang w:val="sr-Cyrl-CS"/>
        </w:rPr>
        <w:t xml:space="preserve"> и подела ђачких књижица обавиће се у понедељак,  01. фебруара  2021. године. </w:t>
      </w:r>
    </w:p>
    <w:p w:rsidR="00D46274" w:rsidRPr="00404D53" w:rsidRDefault="00D46274" w:rsidP="00D46274">
      <w:pPr>
        <w:spacing w:line="360" w:lineRule="auto"/>
        <w:ind w:firstLine="1134"/>
        <w:jc w:val="both"/>
        <w:rPr>
          <w:sz w:val="24"/>
          <w:lang w:val="sr-Cyrl-CS"/>
        </w:rPr>
      </w:pPr>
      <w:r w:rsidRPr="00404D53">
        <w:rPr>
          <w:b/>
          <w:bCs/>
          <w:sz w:val="24"/>
          <w:lang w:val="sr-Cyrl-CS"/>
        </w:rPr>
        <w:t>Свечана подела ђачких књижица</w:t>
      </w:r>
      <w:r w:rsidRPr="00404D53">
        <w:rPr>
          <w:sz w:val="24"/>
          <w:lang w:val="sr-Cyrl-CS"/>
        </w:rPr>
        <w:t xml:space="preserve">, сведочанстава и диплома ученицима осмог разреда обавиће се у уторак, </w:t>
      </w:r>
      <w:r w:rsidRPr="00801C67">
        <w:rPr>
          <w:b/>
          <w:sz w:val="24"/>
          <w:lang w:val="sr-Cyrl-CS"/>
        </w:rPr>
        <w:t>15. јуна 2021.</w:t>
      </w:r>
      <w:r w:rsidRPr="00404D53">
        <w:rPr>
          <w:sz w:val="24"/>
          <w:lang w:val="sr-Cyrl-CS"/>
        </w:rPr>
        <w:t xml:space="preserve"> године,  а ученицима осталих разреда   у  понедељак, </w:t>
      </w:r>
      <w:r w:rsidRPr="00801C67">
        <w:rPr>
          <w:b/>
          <w:sz w:val="24"/>
          <w:lang w:val="sr-Cyrl-CS"/>
        </w:rPr>
        <w:t>28. јуна 2021.</w:t>
      </w:r>
      <w:r w:rsidRPr="00404D53">
        <w:rPr>
          <w:sz w:val="24"/>
          <w:lang w:val="sr-Cyrl-CS"/>
        </w:rPr>
        <w:t xml:space="preserve"> године. </w:t>
      </w:r>
    </w:p>
    <w:p w:rsidR="00D46274" w:rsidRPr="00404D53" w:rsidRDefault="00D46274" w:rsidP="00D46274">
      <w:pPr>
        <w:spacing w:line="360" w:lineRule="auto"/>
        <w:jc w:val="both"/>
        <w:rPr>
          <w:sz w:val="24"/>
          <w:lang w:val="sr-Cyrl-CS"/>
        </w:rPr>
      </w:pPr>
      <w:r w:rsidRPr="00404D53">
        <w:rPr>
          <w:sz w:val="24"/>
          <w:lang w:val="sr-Cyrl-CS"/>
        </w:rPr>
        <w:t>У циљу равномерног распоређивања дана у седмици, врше се следеће корекције:</w:t>
      </w:r>
    </w:p>
    <w:p w:rsidR="00D46274" w:rsidRPr="00404D53" w:rsidRDefault="00D46274" w:rsidP="00D46274">
      <w:pPr>
        <w:spacing w:line="360" w:lineRule="auto"/>
        <w:jc w:val="both"/>
        <w:rPr>
          <w:sz w:val="24"/>
        </w:rPr>
      </w:pPr>
      <w:r w:rsidRPr="00404D53">
        <w:rPr>
          <w:sz w:val="24"/>
          <w:lang w:val="sr-Cyrl-CS"/>
        </w:rPr>
        <w:t>-</w:t>
      </w:r>
      <w:r w:rsidRPr="00404D53">
        <w:rPr>
          <w:b/>
          <w:sz w:val="24"/>
        </w:rPr>
        <w:t xml:space="preserve">У </w:t>
      </w:r>
      <w:r w:rsidRPr="00404D53">
        <w:rPr>
          <w:b/>
          <w:sz w:val="24"/>
          <w:lang w:val="ru-RU"/>
        </w:rPr>
        <w:t>уторак</w:t>
      </w:r>
      <w:r w:rsidRPr="00404D53">
        <w:rPr>
          <w:b/>
          <w:sz w:val="24"/>
        </w:rPr>
        <w:t>, 1</w:t>
      </w:r>
      <w:r w:rsidRPr="00404D53">
        <w:rPr>
          <w:b/>
          <w:sz w:val="24"/>
          <w:lang w:val="ru-RU"/>
        </w:rPr>
        <w:t>0</w:t>
      </w:r>
      <w:r w:rsidRPr="00404D53">
        <w:rPr>
          <w:b/>
          <w:sz w:val="24"/>
        </w:rPr>
        <w:t>.11. 20</w:t>
      </w:r>
      <w:r w:rsidRPr="00404D53">
        <w:rPr>
          <w:b/>
          <w:sz w:val="24"/>
          <w:lang w:val="ru-RU"/>
        </w:rPr>
        <w:t>20</w:t>
      </w:r>
      <w:r w:rsidRPr="00404D53">
        <w:rPr>
          <w:sz w:val="24"/>
        </w:rPr>
        <w:t xml:space="preserve">. </w:t>
      </w:r>
      <w:r w:rsidRPr="00404D53">
        <w:rPr>
          <w:b/>
          <w:sz w:val="24"/>
        </w:rPr>
        <w:t>године,</w:t>
      </w:r>
      <w:r w:rsidRPr="00404D53">
        <w:rPr>
          <w:sz w:val="24"/>
        </w:rPr>
        <w:t xml:space="preserve"> биће реализовани часови по распореду од </w:t>
      </w:r>
      <w:r w:rsidRPr="00404D53">
        <w:rPr>
          <w:sz w:val="24"/>
          <w:lang w:val="ru-RU"/>
        </w:rPr>
        <w:t>петка</w:t>
      </w:r>
      <w:r w:rsidRPr="00404D53">
        <w:rPr>
          <w:sz w:val="24"/>
        </w:rPr>
        <w:t>.</w:t>
      </w:r>
    </w:p>
    <w:p w:rsidR="00D46274" w:rsidRPr="00404D53" w:rsidRDefault="00D46274" w:rsidP="00D46274">
      <w:pPr>
        <w:spacing w:line="360" w:lineRule="auto"/>
        <w:jc w:val="both"/>
        <w:rPr>
          <w:sz w:val="24"/>
          <w:lang w:val="sr-Cyrl-CS"/>
        </w:rPr>
      </w:pPr>
      <w:r w:rsidRPr="00404D53">
        <w:rPr>
          <w:sz w:val="24"/>
          <w:lang w:val="sr-Cyrl-CS"/>
        </w:rPr>
        <w:t>У току школске године ученици имају зимски, пролећни и летњи распуст.</w:t>
      </w:r>
    </w:p>
    <w:p w:rsidR="00D46274" w:rsidRPr="00404D53" w:rsidRDefault="00D46274" w:rsidP="00D46274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4D53">
        <w:rPr>
          <w:rFonts w:ascii="Times New Roman" w:hAnsi="Times New Roman"/>
          <w:b/>
          <w:bCs/>
          <w:sz w:val="24"/>
          <w:szCs w:val="24"/>
          <w:lang w:val="sr-Cyrl-CS"/>
        </w:rPr>
        <w:t>Зимски распуст</w:t>
      </w:r>
      <w:r w:rsidRPr="00404D53">
        <w:rPr>
          <w:rFonts w:ascii="Times New Roman" w:hAnsi="Times New Roman"/>
          <w:sz w:val="24"/>
          <w:szCs w:val="24"/>
          <w:lang w:val="sr-Cyrl-CS"/>
        </w:rPr>
        <w:t xml:space="preserve"> има два дела- први део почиње у четвртак, </w:t>
      </w:r>
      <w:r w:rsidRPr="00801C67">
        <w:rPr>
          <w:rFonts w:ascii="Times New Roman" w:hAnsi="Times New Roman"/>
          <w:b/>
          <w:sz w:val="24"/>
          <w:szCs w:val="24"/>
          <w:lang w:val="sr-Cyrl-CS"/>
        </w:rPr>
        <w:t>31.децембра 2020</w:t>
      </w:r>
      <w:r w:rsidRPr="00404D53">
        <w:rPr>
          <w:rFonts w:ascii="Times New Roman" w:hAnsi="Times New Roman"/>
          <w:sz w:val="24"/>
          <w:szCs w:val="24"/>
          <w:lang w:val="sr-Cyrl-CS"/>
        </w:rPr>
        <w:t xml:space="preserve">. године и завршава се у понедељак, </w:t>
      </w:r>
      <w:r w:rsidRPr="00801C67">
        <w:rPr>
          <w:rFonts w:ascii="Times New Roman" w:hAnsi="Times New Roman"/>
          <w:b/>
          <w:sz w:val="24"/>
          <w:szCs w:val="24"/>
          <w:lang w:val="sr-Cyrl-CS"/>
        </w:rPr>
        <w:t>11. јануара 2021</w:t>
      </w:r>
      <w:r w:rsidRPr="00404D53">
        <w:rPr>
          <w:rFonts w:ascii="Times New Roman" w:hAnsi="Times New Roman"/>
          <w:sz w:val="24"/>
          <w:szCs w:val="24"/>
          <w:lang w:val="sr-Cyrl-CS"/>
        </w:rPr>
        <w:t xml:space="preserve">. године, а други део почиње у понедељак, </w:t>
      </w:r>
      <w:r w:rsidRPr="00801C67">
        <w:rPr>
          <w:rFonts w:ascii="Times New Roman" w:hAnsi="Times New Roman"/>
          <w:b/>
          <w:sz w:val="24"/>
          <w:szCs w:val="24"/>
          <w:lang w:val="sr-Cyrl-CS"/>
        </w:rPr>
        <w:t>01. фебруара 2021.</w:t>
      </w:r>
      <w:r w:rsidRPr="00404D53">
        <w:rPr>
          <w:rFonts w:ascii="Times New Roman" w:hAnsi="Times New Roman"/>
          <w:sz w:val="24"/>
          <w:szCs w:val="24"/>
          <w:lang w:val="sr-Cyrl-CS"/>
        </w:rPr>
        <w:t xml:space="preserve"> године, а завршава се у уторак, </w:t>
      </w:r>
      <w:r w:rsidRPr="00801C67">
        <w:rPr>
          <w:rFonts w:ascii="Times New Roman" w:hAnsi="Times New Roman"/>
          <w:b/>
          <w:sz w:val="24"/>
          <w:szCs w:val="24"/>
          <w:lang w:val="sr-Cyrl-CS"/>
        </w:rPr>
        <w:t>16. фебруара 2021.</w:t>
      </w:r>
      <w:r w:rsidRPr="00404D53">
        <w:rPr>
          <w:rFonts w:ascii="Times New Roman" w:hAnsi="Times New Roman"/>
          <w:sz w:val="24"/>
          <w:szCs w:val="24"/>
          <w:lang w:val="sr-Cyrl-CS"/>
        </w:rPr>
        <w:t xml:space="preserve"> године. </w:t>
      </w:r>
    </w:p>
    <w:p w:rsidR="00D46274" w:rsidRPr="00404D53" w:rsidRDefault="00D46274" w:rsidP="00D46274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4D53">
        <w:rPr>
          <w:rFonts w:ascii="Times New Roman" w:hAnsi="Times New Roman"/>
          <w:b/>
          <w:sz w:val="24"/>
          <w:szCs w:val="24"/>
          <w:lang w:val="sr-Cyrl-CS"/>
        </w:rPr>
        <w:lastRenderedPageBreak/>
        <w:t>Пролећни распуст</w:t>
      </w:r>
      <w:r w:rsidRPr="00404D53">
        <w:rPr>
          <w:rFonts w:ascii="Times New Roman" w:hAnsi="Times New Roman"/>
          <w:sz w:val="24"/>
          <w:szCs w:val="24"/>
          <w:lang w:val="sr-Cyrl-CS"/>
        </w:rPr>
        <w:t xml:space="preserve"> почиње у петак, </w:t>
      </w:r>
      <w:r w:rsidRPr="00801C67">
        <w:rPr>
          <w:rFonts w:ascii="Times New Roman" w:hAnsi="Times New Roman"/>
          <w:b/>
          <w:sz w:val="24"/>
          <w:szCs w:val="24"/>
          <w:lang w:val="sr-Cyrl-CS"/>
        </w:rPr>
        <w:t>30. априла 2021</w:t>
      </w:r>
      <w:r w:rsidRPr="00404D53">
        <w:rPr>
          <w:rFonts w:ascii="Times New Roman" w:hAnsi="Times New Roman"/>
          <w:sz w:val="24"/>
          <w:szCs w:val="24"/>
          <w:lang w:val="sr-Cyrl-CS"/>
        </w:rPr>
        <w:t xml:space="preserve">. године, а завршава се у недељу, </w:t>
      </w:r>
      <w:r w:rsidRPr="00801C67">
        <w:rPr>
          <w:rFonts w:ascii="Times New Roman" w:hAnsi="Times New Roman"/>
          <w:b/>
          <w:sz w:val="24"/>
          <w:szCs w:val="24"/>
          <w:lang w:val="sr-Cyrl-CS"/>
        </w:rPr>
        <w:t>9. маја  2021.</w:t>
      </w:r>
      <w:r w:rsidRPr="00404D53">
        <w:rPr>
          <w:rFonts w:ascii="Times New Roman" w:hAnsi="Times New Roman"/>
          <w:sz w:val="24"/>
          <w:szCs w:val="24"/>
          <w:lang w:val="sr-Cyrl-CS"/>
        </w:rPr>
        <w:t xml:space="preserve"> године.</w:t>
      </w:r>
    </w:p>
    <w:p w:rsidR="00D46274" w:rsidRPr="00404D53" w:rsidRDefault="00D46274" w:rsidP="00D46274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4D5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Летњи распуст </w:t>
      </w:r>
      <w:r w:rsidRPr="00404D53">
        <w:rPr>
          <w:rFonts w:ascii="Times New Roman" w:hAnsi="Times New Roman"/>
          <w:bCs/>
          <w:sz w:val="24"/>
          <w:szCs w:val="24"/>
          <w:lang w:val="sr-Cyrl-CS"/>
        </w:rPr>
        <w:t>за ученике од првог до седмог разреда</w:t>
      </w:r>
      <w:r w:rsidRPr="00404D53">
        <w:rPr>
          <w:rFonts w:ascii="Times New Roman" w:hAnsi="Times New Roman"/>
          <w:sz w:val="24"/>
          <w:szCs w:val="24"/>
          <w:lang w:val="sr-Cyrl-CS"/>
        </w:rPr>
        <w:t xml:space="preserve"> почиње у понедељак, </w:t>
      </w:r>
      <w:r w:rsidRPr="00801C67">
        <w:rPr>
          <w:rFonts w:ascii="Times New Roman" w:hAnsi="Times New Roman"/>
          <w:b/>
          <w:sz w:val="24"/>
          <w:szCs w:val="24"/>
          <w:lang w:val="sr-Cyrl-CS"/>
        </w:rPr>
        <w:t>21. јуна 2021</w:t>
      </w:r>
      <w:r w:rsidRPr="00404D53">
        <w:rPr>
          <w:rFonts w:ascii="Times New Roman" w:hAnsi="Times New Roman"/>
          <w:sz w:val="24"/>
          <w:szCs w:val="24"/>
          <w:lang w:val="sr-Cyrl-CS"/>
        </w:rPr>
        <w:t xml:space="preserve">. године, а завршава се у уторак, </w:t>
      </w:r>
      <w:r w:rsidRPr="00801C67">
        <w:rPr>
          <w:rFonts w:ascii="Times New Roman" w:hAnsi="Times New Roman"/>
          <w:b/>
          <w:sz w:val="24"/>
          <w:szCs w:val="24"/>
          <w:lang w:val="sr-Cyrl-CS"/>
        </w:rPr>
        <w:t>31. августа 20</w:t>
      </w:r>
      <w:r w:rsidRPr="00801C67">
        <w:rPr>
          <w:rFonts w:ascii="Times New Roman" w:hAnsi="Times New Roman"/>
          <w:b/>
          <w:sz w:val="24"/>
          <w:szCs w:val="24"/>
          <w:lang w:val="ru-RU"/>
        </w:rPr>
        <w:t>21</w:t>
      </w:r>
      <w:r w:rsidRPr="00801C67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404D53">
        <w:rPr>
          <w:rFonts w:ascii="Times New Roman" w:hAnsi="Times New Roman"/>
          <w:sz w:val="24"/>
          <w:szCs w:val="24"/>
          <w:lang w:val="sr-Cyrl-CS"/>
        </w:rPr>
        <w:t xml:space="preserve"> године. За ученике осмог разреда летњи распуст почиње по завршетку завршног испита, а завршава се у уторак, </w:t>
      </w:r>
      <w:r w:rsidRPr="00801C67">
        <w:rPr>
          <w:rFonts w:ascii="Times New Roman" w:hAnsi="Times New Roman"/>
          <w:b/>
          <w:sz w:val="24"/>
          <w:szCs w:val="24"/>
          <w:lang w:val="sr-Cyrl-CS"/>
        </w:rPr>
        <w:t>31. августа 2021.</w:t>
      </w:r>
      <w:r w:rsidRPr="00404D53">
        <w:rPr>
          <w:rFonts w:ascii="Times New Roman" w:hAnsi="Times New Roman"/>
          <w:sz w:val="24"/>
          <w:szCs w:val="24"/>
          <w:lang w:val="sr-Cyrl-CS"/>
        </w:rPr>
        <w:t xml:space="preserve"> године.</w:t>
      </w:r>
    </w:p>
    <w:p w:rsidR="00D46274" w:rsidRPr="00404D53" w:rsidRDefault="00D46274" w:rsidP="00D46274">
      <w:pPr>
        <w:spacing w:line="360" w:lineRule="auto"/>
        <w:ind w:firstLine="1134"/>
        <w:jc w:val="both"/>
        <w:rPr>
          <w:sz w:val="24"/>
          <w:lang w:val="sr-Cyrl-CS"/>
        </w:rPr>
      </w:pPr>
      <w:r w:rsidRPr="00404D53">
        <w:rPr>
          <w:sz w:val="24"/>
          <w:lang w:val="sr-Cyrl-CS"/>
        </w:rPr>
        <w:t xml:space="preserve">У школи се празнују државни и верски празници у складу са Законом о државним и другим празницима у Републици Србији („Службени гласник РС“ </w:t>
      </w:r>
      <w:r w:rsidRPr="00801C67">
        <w:rPr>
          <w:b/>
          <w:sz w:val="24"/>
          <w:lang w:val="sr-Cyrl-CS"/>
        </w:rPr>
        <w:t>бр</w:t>
      </w:r>
      <w:r w:rsidRPr="00404D53">
        <w:rPr>
          <w:sz w:val="24"/>
          <w:lang w:val="sr-Cyrl-CS"/>
        </w:rPr>
        <w:t xml:space="preserve">. </w:t>
      </w:r>
      <w:r w:rsidRPr="00801C67">
        <w:rPr>
          <w:b/>
          <w:sz w:val="24"/>
          <w:lang w:val="sr-Cyrl-CS"/>
        </w:rPr>
        <w:t>43/01, 101/07, 92/11</w:t>
      </w:r>
      <w:r w:rsidRPr="00404D53">
        <w:rPr>
          <w:sz w:val="24"/>
          <w:lang w:val="sr-Cyrl-CS"/>
        </w:rPr>
        <w:t>), на следећи начин:</w:t>
      </w:r>
    </w:p>
    <w:p w:rsidR="00D46274" w:rsidRPr="00404D53" w:rsidRDefault="00D46274" w:rsidP="00D4627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01C67">
        <w:rPr>
          <w:rFonts w:ascii="Times New Roman" w:hAnsi="Times New Roman"/>
          <w:b/>
          <w:color w:val="000000"/>
          <w:sz w:val="24"/>
          <w:szCs w:val="24"/>
          <w:lang w:val="sr-Cyrl-CS"/>
        </w:rPr>
        <w:t>Свети Сава-Дан духовности</w:t>
      </w:r>
      <w:r w:rsidRPr="00404D5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(27. јануара 20</w:t>
      </w:r>
      <w:r w:rsidRPr="00404D53">
        <w:rPr>
          <w:rFonts w:ascii="Times New Roman" w:hAnsi="Times New Roman"/>
          <w:color w:val="000000"/>
          <w:sz w:val="24"/>
          <w:szCs w:val="24"/>
          <w:lang w:val="ru-RU"/>
        </w:rPr>
        <w:t>21</w:t>
      </w:r>
      <w:r w:rsidRPr="00404D5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године) и </w:t>
      </w:r>
      <w:r w:rsidRPr="00801C67">
        <w:rPr>
          <w:rFonts w:ascii="Times New Roman" w:hAnsi="Times New Roman"/>
          <w:b/>
          <w:color w:val="000000"/>
          <w:sz w:val="24"/>
          <w:szCs w:val="24"/>
          <w:lang w:val="sr-Cyrl-CS"/>
        </w:rPr>
        <w:t>Видовдан-спомен на Косовску битку</w:t>
      </w:r>
      <w:r w:rsidRPr="00404D5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(28. јуна 20</w:t>
      </w:r>
      <w:r w:rsidRPr="00404D53">
        <w:rPr>
          <w:rFonts w:ascii="Times New Roman" w:hAnsi="Times New Roman"/>
          <w:color w:val="000000"/>
          <w:sz w:val="24"/>
          <w:szCs w:val="24"/>
          <w:lang w:val="ru-RU"/>
        </w:rPr>
        <w:t>21</w:t>
      </w:r>
      <w:r w:rsidRPr="00404D53">
        <w:rPr>
          <w:rFonts w:ascii="Times New Roman" w:hAnsi="Times New Roman"/>
          <w:color w:val="000000"/>
          <w:sz w:val="24"/>
          <w:szCs w:val="24"/>
          <w:lang w:val="sr-Cyrl-CS"/>
        </w:rPr>
        <w:t>. године) празнују се радно, без одржавања наставе.</w:t>
      </w:r>
    </w:p>
    <w:p w:rsidR="00D46274" w:rsidRPr="00404D53" w:rsidRDefault="00D46274" w:rsidP="00D4627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04D53">
        <w:rPr>
          <w:rFonts w:ascii="Times New Roman" w:hAnsi="Times New Roman"/>
          <w:sz w:val="24"/>
          <w:szCs w:val="24"/>
          <w:lang w:val="sr-Cyrl-CS"/>
        </w:rPr>
        <w:t xml:space="preserve">У школи се  празнује радно уз одржавање наставе, изузев кад падају у суботу или недељу: </w:t>
      </w:r>
      <w:r w:rsidRPr="00801C67">
        <w:rPr>
          <w:rFonts w:ascii="Times New Roman" w:hAnsi="Times New Roman"/>
          <w:b/>
          <w:sz w:val="24"/>
          <w:szCs w:val="24"/>
          <w:lang w:val="sr-Cyrl-CS"/>
        </w:rPr>
        <w:t xml:space="preserve">Дан сећања на српске жртве у Другом светском рату </w:t>
      </w:r>
      <w:r w:rsidRPr="00404D53">
        <w:rPr>
          <w:rFonts w:ascii="Times New Roman" w:hAnsi="Times New Roman"/>
          <w:sz w:val="24"/>
          <w:szCs w:val="24"/>
          <w:lang w:val="sr-Cyrl-CS"/>
        </w:rPr>
        <w:t xml:space="preserve">(21. октобра 2021. године), </w:t>
      </w:r>
      <w:r w:rsidRPr="00801C67">
        <w:rPr>
          <w:rFonts w:ascii="Times New Roman" w:hAnsi="Times New Roman"/>
          <w:b/>
          <w:sz w:val="24"/>
          <w:szCs w:val="24"/>
          <w:lang w:val="sr-Cyrl-CS"/>
        </w:rPr>
        <w:t>Дан сећања на жртве холокауста, геноцида и других жртава фашизма</w:t>
      </w:r>
      <w:r w:rsidRPr="00801C67">
        <w:rPr>
          <w:rFonts w:ascii="Times New Roman" w:hAnsi="Times New Roman"/>
          <w:b/>
          <w:sz w:val="24"/>
          <w:szCs w:val="24"/>
          <w:lang w:val="ru-RU"/>
        </w:rPr>
        <w:t xml:space="preserve"> у </w:t>
      </w:r>
      <w:r w:rsidRPr="00801C67">
        <w:rPr>
          <w:rFonts w:ascii="Times New Roman" w:hAnsi="Times New Roman"/>
          <w:b/>
          <w:sz w:val="24"/>
          <w:szCs w:val="24"/>
          <w:lang w:val="sr-Cyrl-CS"/>
        </w:rPr>
        <w:t>Другом светском рату</w:t>
      </w:r>
      <w:r w:rsidRPr="00404D53">
        <w:rPr>
          <w:rFonts w:ascii="Times New Roman" w:hAnsi="Times New Roman"/>
          <w:sz w:val="24"/>
          <w:szCs w:val="24"/>
          <w:lang w:val="sr-Cyrl-CS"/>
        </w:rPr>
        <w:t xml:space="preserve"> (22. априла 2021. године), </w:t>
      </w:r>
      <w:r w:rsidRPr="00801C67">
        <w:rPr>
          <w:rFonts w:ascii="Times New Roman" w:hAnsi="Times New Roman"/>
          <w:b/>
          <w:sz w:val="24"/>
          <w:szCs w:val="24"/>
          <w:lang w:val="sr-Cyrl-CS"/>
        </w:rPr>
        <w:t>Дан победе</w:t>
      </w:r>
      <w:r w:rsidRPr="00404D53">
        <w:rPr>
          <w:rFonts w:ascii="Times New Roman" w:hAnsi="Times New Roman"/>
          <w:sz w:val="24"/>
          <w:szCs w:val="24"/>
          <w:lang w:val="sr-Cyrl-CS"/>
        </w:rPr>
        <w:t xml:space="preserve"> (9. маја 2021).</w:t>
      </w:r>
    </w:p>
    <w:p w:rsidR="00D46274" w:rsidRPr="00404D53" w:rsidRDefault="00D46274" w:rsidP="00D4627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4D53">
        <w:rPr>
          <w:rFonts w:ascii="Times New Roman" w:hAnsi="Times New Roman"/>
          <w:sz w:val="24"/>
          <w:szCs w:val="24"/>
          <w:lang w:val="sr-Cyrl-CS"/>
        </w:rPr>
        <w:t xml:space="preserve">Недеља, </w:t>
      </w:r>
      <w:r w:rsidRPr="00801C67">
        <w:rPr>
          <w:rFonts w:ascii="Times New Roman" w:hAnsi="Times New Roman"/>
          <w:b/>
          <w:sz w:val="24"/>
          <w:szCs w:val="24"/>
          <w:lang w:val="sr-Cyrl-CS"/>
        </w:rPr>
        <w:t>8. новембар 2020</w:t>
      </w:r>
      <w:r w:rsidRPr="00404D53">
        <w:rPr>
          <w:rFonts w:ascii="Times New Roman" w:hAnsi="Times New Roman"/>
          <w:sz w:val="24"/>
          <w:szCs w:val="24"/>
          <w:lang w:val="sr-Cyrl-CS"/>
        </w:rPr>
        <w:t xml:space="preserve">. године обележава се као </w:t>
      </w:r>
      <w:r w:rsidRPr="00801C67">
        <w:rPr>
          <w:rFonts w:ascii="Times New Roman" w:hAnsi="Times New Roman"/>
          <w:b/>
          <w:sz w:val="24"/>
          <w:szCs w:val="24"/>
          <w:lang w:val="sr-Cyrl-CS"/>
        </w:rPr>
        <w:t>Дан просветних радника.</w:t>
      </w:r>
    </w:p>
    <w:p w:rsidR="00D46274" w:rsidRPr="00404D53" w:rsidRDefault="00D46274" w:rsidP="00D46274">
      <w:pPr>
        <w:spacing w:line="360" w:lineRule="auto"/>
        <w:ind w:firstLine="1134"/>
        <w:jc w:val="both"/>
        <w:rPr>
          <w:sz w:val="24"/>
          <w:lang w:val="sr-Cyrl-CS"/>
        </w:rPr>
      </w:pPr>
      <w:r w:rsidRPr="00404D53">
        <w:rPr>
          <w:sz w:val="24"/>
          <w:lang w:val="sr-Cyrl-CS"/>
        </w:rPr>
        <w:t>Ученици и запослени у основним школама имају право да не похађају наставу, односно да не раде у дане следећих верских празника, и то:</w:t>
      </w:r>
    </w:p>
    <w:p w:rsidR="00D46274" w:rsidRPr="00404D53" w:rsidRDefault="00D46274" w:rsidP="00D46274">
      <w:pPr>
        <w:spacing w:line="360" w:lineRule="auto"/>
        <w:ind w:firstLine="1134"/>
        <w:jc w:val="both"/>
        <w:rPr>
          <w:sz w:val="24"/>
          <w:lang w:val="sr-Cyrl-CS"/>
        </w:rPr>
      </w:pPr>
      <w:r w:rsidRPr="00404D53">
        <w:rPr>
          <w:sz w:val="24"/>
          <w:lang w:val="sr-Cyrl-CS"/>
        </w:rPr>
        <w:t xml:space="preserve">- </w:t>
      </w:r>
      <w:r w:rsidRPr="00801C67">
        <w:rPr>
          <w:b/>
          <w:sz w:val="24"/>
          <w:lang w:val="sr-Cyrl-CS"/>
        </w:rPr>
        <w:t>православци</w:t>
      </w:r>
      <w:r w:rsidRPr="00404D53">
        <w:rPr>
          <w:sz w:val="24"/>
          <w:lang w:val="sr-Cyrl-CS"/>
        </w:rPr>
        <w:t xml:space="preserve"> – на први дан крсне славе,</w:t>
      </w:r>
    </w:p>
    <w:p w:rsidR="00D46274" w:rsidRPr="00404D53" w:rsidRDefault="00D46274" w:rsidP="00D46274">
      <w:pPr>
        <w:spacing w:line="360" w:lineRule="auto"/>
        <w:ind w:firstLine="1134"/>
        <w:jc w:val="both"/>
        <w:rPr>
          <w:sz w:val="24"/>
          <w:lang w:val="sr-Cyrl-CS"/>
        </w:rPr>
      </w:pPr>
      <w:r w:rsidRPr="00404D53">
        <w:rPr>
          <w:sz w:val="24"/>
          <w:lang w:val="sr-Cyrl-CS"/>
        </w:rPr>
        <w:t>-</w:t>
      </w:r>
      <w:r w:rsidRPr="00801C67">
        <w:rPr>
          <w:b/>
          <w:sz w:val="24"/>
          <w:lang w:val="sr-Cyrl-CS"/>
        </w:rPr>
        <w:t>припадници Исламске заједнице</w:t>
      </w:r>
      <w:r w:rsidRPr="00404D53">
        <w:rPr>
          <w:sz w:val="24"/>
          <w:lang w:val="sr-Cyrl-CS"/>
        </w:rPr>
        <w:t xml:space="preserve">  на први дан Курбан Бајрама и  на први дан Рамазанског Бајрама,</w:t>
      </w:r>
    </w:p>
    <w:p w:rsidR="00D46274" w:rsidRPr="00404D53" w:rsidRDefault="00D46274" w:rsidP="00D46274">
      <w:pPr>
        <w:spacing w:line="360" w:lineRule="auto"/>
        <w:ind w:firstLine="1134"/>
        <w:jc w:val="both"/>
        <w:rPr>
          <w:sz w:val="24"/>
          <w:lang w:val="sr-Cyrl-CS"/>
        </w:rPr>
      </w:pPr>
      <w:r w:rsidRPr="00404D53">
        <w:rPr>
          <w:sz w:val="24"/>
          <w:lang w:val="sr-Cyrl-CS"/>
        </w:rPr>
        <w:t xml:space="preserve">- припадници </w:t>
      </w:r>
      <w:r w:rsidRPr="00801C67">
        <w:rPr>
          <w:b/>
          <w:sz w:val="24"/>
          <w:lang w:val="sr-Cyrl-CS"/>
        </w:rPr>
        <w:t>Јеврејске заједнице</w:t>
      </w:r>
      <w:r w:rsidRPr="00404D53">
        <w:rPr>
          <w:sz w:val="24"/>
          <w:lang w:val="sr-Cyrl-CS"/>
        </w:rPr>
        <w:t xml:space="preserve"> на први дан Јом Кипура, </w:t>
      </w:r>
    </w:p>
    <w:p w:rsidR="00D46274" w:rsidRPr="00404D53" w:rsidRDefault="00D46274" w:rsidP="00D46274">
      <w:pPr>
        <w:spacing w:line="360" w:lineRule="auto"/>
        <w:ind w:firstLine="1134"/>
        <w:jc w:val="both"/>
        <w:rPr>
          <w:sz w:val="24"/>
          <w:lang w:val="sr-Cyrl-CS"/>
        </w:rPr>
      </w:pPr>
      <w:r w:rsidRPr="00404D53">
        <w:rPr>
          <w:sz w:val="24"/>
          <w:lang w:val="sr-Cyrl-CS"/>
        </w:rPr>
        <w:t xml:space="preserve">- припадници верских заједница  које обележавају верске празнике по </w:t>
      </w:r>
      <w:r w:rsidRPr="00801C67">
        <w:rPr>
          <w:b/>
          <w:sz w:val="24"/>
          <w:lang w:val="sr-Cyrl-CS"/>
        </w:rPr>
        <w:t>Грегоријанском календару</w:t>
      </w:r>
      <w:r w:rsidRPr="00404D53">
        <w:rPr>
          <w:sz w:val="24"/>
          <w:lang w:val="sr-Cyrl-CS"/>
        </w:rPr>
        <w:t xml:space="preserve"> -  </w:t>
      </w:r>
      <w:r w:rsidRPr="00801C67">
        <w:rPr>
          <w:b/>
          <w:sz w:val="24"/>
          <w:lang w:val="sr-Cyrl-CS"/>
        </w:rPr>
        <w:t>25. децембра 2020</w:t>
      </w:r>
      <w:r w:rsidRPr="00404D53">
        <w:rPr>
          <w:sz w:val="24"/>
          <w:lang w:val="sr-Cyrl-CS"/>
        </w:rPr>
        <w:t xml:space="preserve">. године, на први дан Божића, </w:t>
      </w:r>
    </w:p>
    <w:p w:rsidR="00D46274" w:rsidRPr="00404D53" w:rsidRDefault="00D46274" w:rsidP="00D46274">
      <w:pPr>
        <w:spacing w:line="360" w:lineRule="auto"/>
        <w:ind w:firstLine="1134"/>
        <w:jc w:val="both"/>
        <w:rPr>
          <w:sz w:val="24"/>
          <w:lang w:val="sr-Cyrl-CS"/>
        </w:rPr>
      </w:pPr>
      <w:r w:rsidRPr="00404D53">
        <w:rPr>
          <w:sz w:val="24"/>
          <w:lang w:val="sr-Cyrl-CS"/>
        </w:rPr>
        <w:t xml:space="preserve">- припадници верских заједница које обележавају верске празнике по </w:t>
      </w:r>
      <w:r w:rsidRPr="00801C67">
        <w:rPr>
          <w:b/>
          <w:sz w:val="24"/>
          <w:lang w:val="sr-Cyrl-CS"/>
        </w:rPr>
        <w:t>Јулијанском календару</w:t>
      </w:r>
      <w:r w:rsidRPr="00404D53">
        <w:rPr>
          <w:sz w:val="24"/>
          <w:lang w:val="sr-Cyrl-CS"/>
        </w:rPr>
        <w:t xml:space="preserve"> - </w:t>
      </w:r>
      <w:r w:rsidRPr="00801C67">
        <w:rPr>
          <w:b/>
          <w:sz w:val="24"/>
          <w:lang w:val="sr-Cyrl-CS"/>
        </w:rPr>
        <w:t>7. јануара 2021</w:t>
      </w:r>
      <w:r w:rsidRPr="00404D53">
        <w:rPr>
          <w:sz w:val="24"/>
          <w:lang w:val="sr-Cyrl-CS"/>
        </w:rPr>
        <w:t xml:space="preserve">. године, на први дан Божића, </w:t>
      </w:r>
    </w:p>
    <w:p w:rsidR="00D46274" w:rsidRPr="00404D53" w:rsidRDefault="00D46274" w:rsidP="00D46274">
      <w:pPr>
        <w:spacing w:line="360" w:lineRule="auto"/>
        <w:ind w:firstLine="1134"/>
        <w:jc w:val="both"/>
        <w:rPr>
          <w:sz w:val="24"/>
          <w:lang w:val="sr-Cyrl-CS"/>
        </w:rPr>
      </w:pPr>
      <w:r w:rsidRPr="00404D53">
        <w:rPr>
          <w:sz w:val="24"/>
          <w:lang w:val="sr-Cyrl-CS"/>
        </w:rPr>
        <w:t xml:space="preserve">- припадниици верских заједница које обележавају дане васкршњих празника по Грегоријанском у Јулијанском календару-почев од </w:t>
      </w:r>
      <w:r w:rsidRPr="00E84087">
        <w:rPr>
          <w:b/>
          <w:sz w:val="24"/>
          <w:lang w:val="sr-Cyrl-CS"/>
        </w:rPr>
        <w:t>Великог петка</w:t>
      </w:r>
      <w:r w:rsidRPr="00404D53">
        <w:rPr>
          <w:sz w:val="24"/>
          <w:lang w:val="sr-Cyrl-CS"/>
        </w:rPr>
        <w:t xml:space="preserve">, закључно са другим даном Васкрса. Католици од </w:t>
      </w:r>
      <w:r w:rsidRPr="00801C67">
        <w:rPr>
          <w:b/>
          <w:sz w:val="24"/>
          <w:lang w:val="sr-Cyrl-CS"/>
        </w:rPr>
        <w:t>од 2. до 5. априла 2021</w:t>
      </w:r>
      <w:r w:rsidRPr="00404D53">
        <w:rPr>
          <w:sz w:val="24"/>
          <w:lang w:val="sr-Cyrl-CS"/>
        </w:rPr>
        <w:t xml:space="preserve">; православни </w:t>
      </w:r>
      <w:r w:rsidRPr="00801C67">
        <w:rPr>
          <w:b/>
          <w:sz w:val="24"/>
          <w:lang w:val="sr-Cyrl-CS"/>
        </w:rPr>
        <w:t>од 30. априла до 3. маја 2021. године</w:t>
      </w:r>
      <w:r w:rsidRPr="00404D53">
        <w:rPr>
          <w:sz w:val="24"/>
          <w:lang w:val="sr-Cyrl-CS"/>
        </w:rPr>
        <w:t>.</w:t>
      </w:r>
    </w:p>
    <w:p w:rsidR="00D46274" w:rsidRDefault="00D46274" w:rsidP="00D46274">
      <w:pPr>
        <w:jc w:val="both"/>
        <w:rPr>
          <w:color w:val="0000FF"/>
          <w:sz w:val="24"/>
          <w:highlight w:val="yellow"/>
          <w:lang w:val="sr-Cyrl-CS"/>
        </w:rPr>
      </w:pPr>
    </w:p>
    <w:p w:rsidR="00D46274" w:rsidRPr="00206AE8" w:rsidRDefault="00D46274" w:rsidP="00D46274">
      <w:pPr>
        <w:jc w:val="both"/>
        <w:rPr>
          <w:color w:val="0000FF"/>
          <w:sz w:val="24"/>
          <w:highlight w:val="yellow"/>
          <w:lang w:val="sr-Cyrl-CS"/>
        </w:rPr>
      </w:pPr>
    </w:p>
    <w:p w:rsidR="00D46274" w:rsidRDefault="00D46274" w:rsidP="00D46274">
      <w:pPr>
        <w:spacing w:line="360" w:lineRule="auto"/>
        <w:jc w:val="both"/>
        <w:rPr>
          <w:b/>
          <w:sz w:val="24"/>
          <w:lang/>
        </w:rPr>
      </w:pPr>
    </w:p>
    <w:p w:rsidR="00D46274" w:rsidRDefault="00D46274" w:rsidP="00D46274">
      <w:pPr>
        <w:spacing w:line="360" w:lineRule="auto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lastRenderedPageBreak/>
        <w:t>3.3</w:t>
      </w:r>
      <w:r w:rsidRPr="00656781">
        <w:rPr>
          <w:b/>
          <w:sz w:val="24"/>
          <w:lang w:val="sr-Cyrl-CS"/>
        </w:rPr>
        <w:t xml:space="preserve">. </w:t>
      </w:r>
      <w:r>
        <w:rPr>
          <w:b/>
          <w:sz w:val="24"/>
          <w:lang w:val="sr-Cyrl-CS"/>
        </w:rPr>
        <w:t>РИТАМ РАДА У ТОКУ ШКОЛСКЕ</w:t>
      </w:r>
      <w:r w:rsidRPr="00656781">
        <w:rPr>
          <w:b/>
          <w:sz w:val="24"/>
          <w:lang w:val="sr-Cyrl-CS"/>
        </w:rPr>
        <w:t xml:space="preserve"> 2020/21.</w:t>
      </w:r>
      <w:r>
        <w:rPr>
          <w:b/>
          <w:sz w:val="24"/>
          <w:lang w:val="sr-Cyrl-CS"/>
        </w:rPr>
        <w:t xml:space="preserve"> ГОДИНЕ</w:t>
      </w:r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90"/>
        <w:gridCol w:w="2031"/>
        <w:gridCol w:w="2239"/>
      </w:tblGrid>
      <w:tr w:rsidR="00D46274" w:rsidRPr="00870C69" w:rsidTr="000F4870">
        <w:trPr>
          <w:trHeight w:val="309"/>
        </w:trPr>
        <w:tc>
          <w:tcPr>
            <w:tcW w:w="5390" w:type="dxa"/>
            <w:vMerge w:val="restart"/>
            <w:shd w:val="clear" w:color="auto" w:fill="9BBA58"/>
          </w:tcPr>
          <w:p w:rsidR="00D46274" w:rsidRPr="000C3224" w:rsidRDefault="00D46274" w:rsidP="000F4870">
            <w:pPr>
              <w:pStyle w:val="TableParagraph"/>
              <w:spacing w:before="6"/>
              <w:rPr>
                <w:b/>
                <w:sz w:val="28"/>
                <w:lang w:val="sr-Cyrl-CS"/>
              </w:rPr>
            </w:pPr>
          </w:p>
          <w:p w:rsidR="00D46274" w:rsidRPr="004D5F32" w:rsidRDefault="00D46274" w:rsidP="000F4870">
            <w:pPr>
              <w:pStyle w:val="TableParagraph"/>
              <w:spacing w:before="1"/>
              <w:ind w:left="1519"/>
              <w:rPr>
                <w:b/>
              </w:rPr>
            </w:pPr>
            <w:proofErr w:type="spellStart"/>
            <w:r w:rsidRPr="004D5F32">
              <w:rPr>
                <w:b/>
              </w:rPr>
              <w:t>Трајање</w:t>
            </w:r>
            <w:proofErr w:type="spellEnd"/>
            <w:r w:rsidRPr="004D5F32">
              <w:rPr>
                <w:b/>
              </w:rPr>
              <w:t xml:space="preserve"> </w:t>
            </w:r>
            <w:proofErr w:type="spellStart"/>
            <w:r w:rsidRPr="004D5F32">
              <w:rPr>
                <w:b/>
              </w:rPr>
              <w:t>рада</w:t>
            </w:r>
            <w:proofErr w:type="spellEnd"/>
            <w:r w:rsidRPr="004D5F32">
              <w:rPr>
                <w:b/>
              </w:rPr>
              <w:t xml:space="preserve"> и </w:t>
            </w:r>
            <w:proofErr w:type="spellStart"/>
            <w:r w:rsidRPr="004D5F32">
              <w:rPr>
                <w:b/>
              </w:rPr>
              <w:t>распусти</w:t>
            </w:r>
            <w:proofErr w:type="spellEnd"/>
          </w:p>
        </w:tc>
        <w:tc>
          <w:tcPr>
            <w:tcW w:w="4270" w:type="dxa"/>
            <w:gridSpan w:val="2"/>
            <w:shd w:val="clear" w:color="auto" w:fill="9BBA58"/>
          </w:tcPr>
          <w:p w:rsidR="00D46274" w:rsidRPr="004D5F32" w:rsidRDefault="00D46274" w:rsidP="000F4870">
            <w:pPr>
              <w:pStyle w:val="TableParagraph"/>
              <w:spacing w:before="38" w:line="251" w:lineRule="exact"/>
              <w:ind w:left="1866" w:right="1734"/>
              <w:jc w:val="center"/>
              <w:rPr>
                <w:b/>
              </w:rPr>
            </w:pPr>
            <w:proofErr w:type="spellStart"/>
            <w:r w:rsidRPr="004D5F32">
              <w:rPr>
                <w:b/>
              </w:rPr>
              <w:t>Датум</w:t>
            </w:r>
            <w:proofErr w:type="spellEnd"/>
          </w:p>
        </w:tc>
      </w:tr>
      <w:tr w:rsidR="00D46274" w:rsidRPr="00870C69" w:rsidTr="000F4870">
        <w:trPr>
          <w:trHeight w:val="340"/>
        </w:trPr>
        <w:tc>
          <w:tcPr>
            <w:tcW w:w="5390" w:type="dxa"/>
            <w:vMerge/>
            <w:tcBorders>
              <w:bottom w:val="single" w:sz="6" w:space="0" w:color="auto"/>
            </w:tcBorders>
            <w:shd w:val="clear" w:color="auto" w:fill="9BBA58"/>
          </w:tcPr>
          <w:p w:rsidR="00D46274" w:rsidRPr="00870C69" w:rsidRDefault="00D46274" w:rsidP="000F4870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D46274" w:rsidRPr="00870C69" w:rsidRDefault="00D46274" w:rsidP="000F4870">
            <w:pPr>
              <w:pStyle w:val="TableParagraph"/>
              <w:spacing w:before="65"/>
              <w:ind w:left="905" w:right="783"/>
              <w:jc w:val="center"/>
              <w:rPr>
                <w:b/>
              </w:rPr>
            </w:pPr>
            <w:proofErr w:type="spellStart"/>
            <w:r w:rsidRPr="00870C69">
              <w:rPr>
                <w:b/>
              </w:rPr>
              <w:t>Од</w:t>
            </w:r>
            <w:proofErr w:type="spellEnd"/>
          </w:p>
        </w:tc>
        <w:tc>
          <w:tcPr>
            <w:tcW w:w="2239" w:type="dxa"/>
          </w:tcPr>
          <w:p w:rsidR="00D46274" w:rsidRPr="00870C69" w:rsidRDefault="00D46274" w:rsidP="000F4870">
            <w:pPr>
              <w:pStyle w:val="TableParagraph"/>
              <w:spacing w:before="65"/>
              <w:ind w:left="1026" w:right="891"/>
              <w:jc w:val="center"/>
              <w:rPr>
                <w:b/>
              </w:rPr>
            </w:pPr>
            <w:proofErr w:type="spellStart"/>
            <w:r w:rsidRPr="00870C69">
              <w:rPr>
                <w:b/>
              </w:rPr>
              <w:t>До</w:t>
            </w:r>
            <w:proofErr w:type="spellEnd"/>
          </w:p>
        </w:tc>
      </w:tr>
      <w:tr w:rsidR="00D46274" w:rsidRPr="00870C69" w:rsidTr="000F4870">
        <w:trPr>
          <w:trHeight w:val="587"/>
        </w:trPr>
        <w:tc>
          <w:tcPr>
            <w:tcW w:w="5390" w:type="dxa"/>
            <w:shd w:val="clear" w:color="auto" w:fill="C2D69B" w:themeFill="accent3" w:themeFillTint="99"/>
          </w:tcPr>
          <w:p w:rsidR="00D46274" w:rsidRPr="00870C69" w:rsidRDefault="00D46274" w:rsidP="000F48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46274" w:rsidRPr="00870C69" w:rsidRDefault="00D46274" w:rsidP="000F4870">
            <w:pPr>
              <w:pStyle w:val="TableParagraph"/>
              <w:ind w:left="722"/>
            </w:pPr>
            <w:proofErr w:type="spellStart"/>
            <w:r w:rsidRPr="00870C69">
              <w:t>Васпитно</w:t>
            </w:r>
            <w:proofErr w:type="spellEnd"/>
            <w:r w:rsidRPr="00870C69">
              <w:t xml:space="preserve"> – </w:t>
            </w:r>
            <w:proofErr w:type="spellStart"/>
            <w:r w:rsidRPr="00870C69">
              <w:t>образовни</w:t>
            </w:r>
            <w:proofErr w:type="spellEnd"/>
            <w:r w:rsidRPr="00870C69">
              <w:t xml:space="preserve"> </w:t>
            </w:r>
            <w:proofErr w:type="spellStart"/>
            <w:r w:rsidRPr="00870C69">
              <w:t>рад</w:t>
            </w:r>
            <w:proofErr w:type="spellEnd"/>
            <w:r w:rsidRPr="00870C69">
              <w:t xml:space="preserve"> у I </w:t>
            </w:r>
            <w:proofErr w:type="spellStart"/>
            <w:r w:rsidRPr="00870C69">
              <w:t>полугодишту</w:t>
            </w:r>
            <w:proofErr w:type="spellEnd"/>
          </w:p>
        </w:tc>
        <w:tc>
          <w:tcPr>
            <w:tcW w:w="2031" w:type="dxa"/>
          </w:tcPr>
          <w:p w:rsidR="00D46274" w:rsidRPr="00870C69" w:rsidRDefault="00D46274" w:rsidP="000F48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46274" w:rsidRPr="00870C69" w:rsidRDefault="00D46274" w:rsidP="000F4870">
            <w:pPr>
              <w:pStyle w:val="TableParagraph"/>
              <w:ind w:right="191"/>
              <w:jc w:val="right"/>
            </w:pPr>
            <w:r>
              <w:t>1</w:t>
            </w:r>
            <w:r w:rsidRPr="00870C69">
              <w:t xml:space="preserve">. </w:t>
            </w:r>
            <w:proofErr w:type="spellStart"/>
            <w:r w:rsidRPr="00870C69">
              <w:t>септембра</w:t>
            </w:r>
            <w:proofErr w:type="spellEnd"/>
          </w:p>
        </w:tc>
        <w:tc>
          <w:tcPr>
            <w:tcW w:w="2239" w:type="dxa"/>
          </w:tcPr>
          <w:p w:rsidR="00D46274" w:rsidRPr="00870C69" w:rsidRDefault="00D46274" w:rsidP="000F48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46274" w:rsidRPr="00870C69" w:rsidRDefault="00D46274" w:rsidP="000F4870">
            <w:pPr>
              <w:pStyle w:val="TableParagraph"/>
              <w:ind w:right="280"/>
              <w:jc w:val="center"/>
            </w:pPr>
            <w:r>
              <w:t xml:space="preserve">            29</w:t>
            </w:r>
            <w:r w:rsidRPr="00870C69">
              <w:t xml:space="preserve">. </w:t>
            </w:r>
            <w:proofErr w:type="spellStart"/>
            <w:r w:rsidRPr="00870C69">
              <w:t>јануара</w:t>
            </w:r>
            <w:proofErr w:type="spellEnd"/>
          </w:p>
        </w:tc>
      </w:tr>
      <w:tr w:rsidR="00D46274" w:rsidRPr="00870C69" w:rsidTr="000F4870">
        <w:trPr>
          <w:trHeight w:val="542"/>
        </w:trPr>
        <w:tc>
          <w:tcPr>
            <w:tcW w:w="5390" w:type="dxa"/>
            <w:shd w:val="clear" w:color="auto" w:fill="C2D69B" w:themeFill="accent3" w:themeFillTint="99"/>
          </w:tcPr>
          <w:p w:rsidR="00D46274" w:rsidRPr="00870C69" w:rsidRDefault="00D46274" w:rsidP="000F487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46274" w:rsidRPr="00870C69" w:rsidRDefault="00D46274" w:rsidP="000F4870">
            <w:pPr>
              <w:pStyle w:val="TableParagraph"/>
              <w:ind w:left="1993" w:right="1864"/>
              <w:jc w:val="center"/>
            </w:pPr>
            <w:proofErr w:type="spellStart"/>
            <w:r w:rsidRPr="00870C69">
              <w:t>Зимски</w:t>
            </w:r>
            <w:proofErr w:type="spellEnd"/>
            <w:r w:rsidRPr="00870C69">
              <w:t xml:space="preserve"> </w:t>
            </w:r>
            <w:proofErr w:type="spellStart"/>
            <w:r w:rsidRPr="00870C69">
              <w:t>распуст</w:t>
            </w:r>
            <w:proofErr w:type="spellEnd"/>
          </w:p>
        </w:tc>
        <w:tc>
          <w:tcPr>
            <w:tcW w:w="2031" w:type="dxa"/>
          </w:tcPr>
          <w:p w:rsidR="00D46274" w:rsidRPr="00870C69" w:rsidRDefault="00D46274" w:rsidP="000F4870">
            <w:pPr>
              <w:pStyle w:val="TableParagraph"/>
              <w:spacing w:before="16" w:line="252" w:lineRule="exact"/>
            </w:pPr>
            <w:r>
              <w:t xml:space="preserve">           </w:t>
            </w:r>
            <w:r w:rsidRPr="00870C69">
              <w:t>3</w:t>
            </w:r>
            <w:r>
              <w:t>1</w:t>
            </w:r>
            <w:r w:rsidRPr="00870C69">
              <w:t>.</w:t>
            </w:r>
            <w:r w:rsidRPr="00870C69">
              <w:rPr>
                <w:spacing w:val="-8"/>
              </w:rPr>
              <w:t xml:space="preserve"> </w:t>
            </w:r>
            <w:proofErr w:type="spellStart"/>
            <w:proofErr w:type="gramStart"/>
            <w:r w:rsidRPr="00870C69">
              <w:t>дец</w:t>
            </w:r>
            <w:proofErr w:type="spellEnd"/>
            <w:proofErr w:type="gramEnd"/>
            <w:r w:rsidRPr="00870C69">
              <w:t>.</w:t>
            </w:r>
          </w:p>
          <w:p w:rsidR="00D46274" w:rsidRPr="00870C69" w:rsidRDefault="00D46274" w:rsidP="000F4870">
            <w:pPr>
              <w:pStyle w:val="TableParagraph"/>
              <w:spacing w:line="252" w:lineRule="exact"/>
            </w:pPr>
            <w:r>
              <w:t xml:space="preserve">           1</w:t>
            </w:r>
            <w:r w:rsidRPr="00870C69">
              <w:t>.</w:t>
            </w:r>
            <w:r w:rsidRPr="00870C69">
              <w:rPr>
                <w:spacing w:val="-7"/>
              </w:rPr>
              <w:t xml:space="preserve"> </w:t>
            </w:r>
            <w:proofErr w:type="spellStart"/>
            <w:r w:rsidRPr="00870C69">
              <w:t>фебруар</w:t>
            </w:r>
            <w:proofErr w:type="spellEnd"/>
          </w:p>
        </w:tc>
        <w:tc>
          <w:tcPr>
            <w:tcW w:w="2239" w:type="dxa"/>
          </w:tcPr>
          <w:p w:rsidR="00D46274" w:rsidRPr="00870C69" w:rsidRDefault="00D46274" w:rsidP="000F4870">
            <w:pPr>
              <w:pStyle w:val="TableParagraph"/>
              <w:spacing w:before="16" w:line="252" w:lineRule="exact"/>
            </w:pPr>
            <w:r>
              <w:t xml:space="preserve">              10</w:t>
            </w:r>
            <w:r w:rsidRPr="00870C69">
              <w:t xml:space="preserve">. </w:t>
            </w:r>
            <w:proofErr w:type="spellStart"/>
            <w:r w:rsidRPr="00870C69">
              <w:t>јануара</w:t>
            </w:r>
            <w:proofErr w:type="spellEnd"/>
          </w:p>
          <w:p w:rsidR="00D46274" w:rsidRPr="00870C69" w:rsidRDefault="00D46274" w:rsidP="000F4870">
            <w:pPr>
              <w:pStyle w:val="TableParagraph"/>
              <w:spacing w:line="252" w:lineRule="exact"/>
              <w:ind w:left="748"/>
            </w:pPr>
            <w:r>
              <w:t>16</w:t>
            </w:r>
            <w:r w:rsidRPr="00870C69">
              <w:t xml:space="preserve">. </w:t>
            </w:r>
            <w:proofErr w:type="spellStart"/>
            <w:r w:rsidRPr="00870C69">
              <w:t>фебруара</w:t>
            </w:r>
            <w:proofErr w:type="spellEnd"/>
          </w:p>
        </w:tc>
      </w:tr>
      <w:tr w:rsidR="00D46274" w:rsidRPr="00870C69" w:rsidTr="000F4870">
        <w:trPr>
          <w:trHeight w:val="553"/>
        </w:trPr>
        <w:tc>
          <w:tcPr>
            <w:tcW w:w="5390" w:type="dxa"/>
            <w:shd w:val="clear" w:color="auto" w:fill="C2D69B" w:themeFill="accent3" w:themeFillTint="99"/>
          </w:tcPr>
          <w:p w:rsidR="00D46274" w:rsidRPr="00870C69" w:rsidRDefault="00D46274" w:rsidP="000F487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46274" w:rsidRPr="00870C69" w:rsidRDefault="00D46274" w:rsidP="000F4870">
            <w:pPr>
              <w:pStyle w:val="TableParagraph"/>
              <w:spacing w:before="1"/>
              <w:ind w:left="703"/>
            </w:pPr>
            <w:proofErr w:type="spellStart"/>
            <w:r w:rsidRPr="00870C69">
              <w:t>Васпитно</w:t>
            </w:r>
            <w:proofErr w:type="spellEnd"/>
            <w:r w:rsidRPr="00870C69">
              <w:t xml:space="preserve"> – </w:t>
            </w:r>
            <w:proofErr w:type="spellStart"/>
            <w:r w:rsidRPr="00870C69">
              <w:t>образовни</w:t>
            </w:r>
            <w:proofErr w:type="spellEnd"/>
            <w:r w:rsidRPr="00870C69">
              <w:t xml:space="preserve"> </w:t>
            </w:r>
            <w:proofErr w:type="spellStart"/>
            <w:r w:rsidRPr="00870C69">
              <w:t>рад</w:t>
            </w:r>
            <w:proofErr w:type="spellEnd"/>
            <w:r w:rsidRPr="00870C69">
              <w:t xml:space="preserve"> у II </w:t>
            </w:r>
            <w:proofErr w:type="spellStart"/>
            <w:r w:rsidRPr="00870C69">
              <w:t>полугодишту</w:t>
            </w:r>
            <w:proofErr w:type="spellEnd"/>
          </w:p>
        </w:tc>
        <w:tc>
          <w:tcPr>
            <w:tcW w:w="2031" w:type="dxa"/>
          </w:tcPr>
          <w:p w:rsidR="00D46274" w:rsidRPr="00870C69" w:rsidRDefault="00D46274" w:rsidP="000F487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46274" w:rsidRPr="00870C69" w:rsidRDefault="00D46274" w:rsidP="000F4870">
            <w:pPr>
              <w:pStyle w:val="TableParagraph"/>
              <w:spacing w:before="1"/>
              <w:ind w:right="189"/>
              <w:jc w:val="right"/>
            </w:pPr>
            <w:r>
              <w:t>17</w:t>
            </w:r>
            <w:r w:rsidRPr="00870C69">
              <w:t xml:space="preserve">. </w:t>
            </w:r>
            <w:proofErr w:type="spellStart"/>
            <w:r w:rsidRPr="00870C69">
              <w:t>фебруара</w:t>
            </w:r>
            <w:proofErr w:type="spellEnd"/>
          </w:p>
        </w:tc>
        <w:tc>
          <w:tcPr>
            <w:tcW w:w="2239" w:type="dxa"/>
          </w:tcPr>
          <w:p w:rsidR="00D46274" w:rsidRPr="00870C69" w:rsidRDefault="00D46274" w:rsidP="000F4870">
            <w:pPr>
              <w:pStyle w:val="TableParagraph"/>
              <w:spacing w:before="23" w:line="252" w:lineRule="exact"/>
              <w:ind w:left="626"/>
            </w:pPr>
            <w:r>
              <w:t xml:space="preserve">   4</w:t>
            </w:r>
            <w:r w:rsidRPr="00870C69">
              <w:t xml:space="preserve">. </w:t>
            </w:r>
            <w:proofErr w:type="spellStart"/>
            <w:r w:rsidRPr="00870C69">
              <w:t>јуна</w:t>
            </w:r>
            <w:proofErr w:type="spellEnd"/>
            <w:r w:rsidRPr="00870C69">
              <w:t xml:space="preserve"> </w:t>
            </w:r>
            <w:proofErr w:type="spellStart"/>
            <w:r w:rsidRPr="00870C69">
              <w:t>за</w:t>
            </w:r>
            <w:proofErr w:type="spellEnd"/>
            <w:r w:rsidRPr="00870C69">
              <w:rPr>
                <w:spacing w:val="-8"/>
              </w:rPr>
              <w:t xml:space="preserve"> </w:t>
            </w:r>
            <w:r w:rsidRPr="00870C69">
              <w:t>VIII</w:t>
            </w:r>
          </w:p>
          <w:p w:rsidR="00D46274" w:rsidRPr="00870C69" w:rsidRDefault="00D46274" w:rsidP="000F4870">
            <w:pPr>
              <w:pStyle w:val="TableParagraph"/>
              <w:spacing w:line="252" w:lineRule="exact"/>
              <w:ind w:left="758"/>
            </w:pPr>
            <w:r>
              <w:t>18</w:t>
            </w:r>
            <w:r w:rsidRPr="00870C69">
              <w:t xml:space="preserve">. </w:t>
            </w:r>
            <w:proofErr w:type="spellStart"/>
            <w:r w:rsidRPr="00870C69">
              <w:t>јуна</w:t>
            </w:r>
            <w:proofErr w:type="spellEnd"/>
            <w:r w:rsidRPr="00870C69">
              <w:rPr>
                <w:spacing w:val="-4"/>
              </w:rPr>
              <w:t xml:space="preserve"> </w:t>
            </w:r>
            <w:r w:rsidRPr="00870C69">
              <w:t>I-VII</w:t>
            </w:r>
          </w:p>
        </w:tc>
      </w:tr>
      <w:tr w:rsidR="00D46274" w:rsidRPr="00CD5242" w:rsidTr="000F4870">
        <w:trPr>
          <w:trHeight w:val="586"/>
        </w:trPr>
        <w:tc>
          <w:tcPr>
            <w:tcW w:w="5390" w:type="dxa"/>
            <w:shd w:val="clear" w:color="auto" w:fill="C2D69B" w:themeFill="accent3" w:themeFillTint="99"/>
          </w:tcPr>
          <w:p w:rsidR="00D46274" w:rsidRPr="00870C69" w:rsidRDefault="00D46274" w:rsidP="000F487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46274" w:rsidRPr="00870C69" w:rsidRDefault="00D46274" w:rsidP="000F4870">
            <w:pPr>
              <w:pStyle w:val="TableParagraph"/>
              <w:ind w:left="1281"/>
            </w:pPr>
            <w:proofErr w:type="spellStart"/>
            <w:r w:rsidRPr="00870C69">
              <w:t>Државни</w:t>
            </w:r>
            <w:proofErr w:type="spellEnd"/>
            <w:r w:rsidRPr="00870C69">
              <w:t xml:space="preserve"> </w:t>
            </w:r>
            <w:proofErr w:type="spellStart"/>
            <w:r w:rsidRPr="00870C69">
              <w:t>празници</w:t>
            </w:r>
            <w:proofErr w:type="spellEnd"/>
            <w:r w:rsidRPr="00870C69">
              <w:t xml:space="preserve"> (</w:t>
            </w:r>
            <w:proofErr w:type="spellStart"/>
            <w:r w:rsidRPr="00870C69">
              <w:t>не</w:t>
            </w:r>
            <w:proofErr w:type="spellEnd"/>
            <w:r w:rsidRPr="00870C69">
              <w:t xml:space="preserve"> </w:t>
            </w:r>
            <w:proofErr w:type="spellStart"/>
            <w:r w:rsidRPr="00870C69">
              <w:t>ради</w:t>
            </w:r>
            <w:proofErr w:type="spellEnd"/>
            <w:r w:rsidRPr="00870C69">
              <w:t xml:space="preserve"> </w:t>
            </w:r>
            <w:proofErr w:type="spellStart"/>
            <w:r w:rsidRPr="00870C69">
              <w:t>се</w:t>
            </w:r>
            <w:proofErr w:type="spellEnd"/>
            <w:r w:rsidRPr="00870C69">
              <w:t>)</w:t>
            </w:r>
          </w:p>
        </w:tc>
        <w:tc>
          <w:tcPr>
            <w:tcW w:w="4270" w:type="dxa"/>
            <w:gridSpan w:val="2"/>
          </w:tcPr>
          <w:p w:rsidR="00D46274" w:rsidRPr="00870C69" w:rsidRDefault="00D46274" w:rsidP="000F48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46274" w:rsidRPr="00870C69" w:rsidRDefault="00D46274" w:rsidP="000F4870">
            <w:pPr>
              <w:pStyle w:val="TableParagraph"/>
              <w:ind w:left="842"/>
            </w:pPr>
            <w:r>
              <w:t xml:space="preserve">15. </w:t>
            </w:r>
            <w:proofErr w:type="gramStart"/>
            <w:r>
              <w:t>и</w:t>
            </w:r>
            <w:proofErr w:type="gramEnd"/>
            <w:r>
              <w:t xml:space="preserve"> 16. </w:t>
            </w:r>
            <w:proofErr w:type="spellStart"/>
            <w:proofErr w:type="gramStart"/>
            <w:r>
              <w:t>фебруар</w:t>
            </w:r>
            <w:proofErr w:type="spellEnd"/>
            <w:proofErr w:type="gramEnd"/>
            <w:r>
              <w:t xml:space="preserve">, 1. </w:t>
            </w:r>
            <w:proofErr w:type="gramStart"/>
            <w:r>
              <w:t>и</w:t>
            </w:r>
            <w:proofErr w:type="gramEnd"/>
            <w:r>
              <w:t xml:space="preserve"> 2. </w:t>
            </w:r>
            <w:proofErr w:type="spellStart"/>
            <w:r>
              <w:t>М</w:t>
            </w:r>
            <w:r w:rsidRPr="00870C69">
              <w:t>ај</w:t>
            </w:r>
            <w:proofErr w:type="spellEnd"/>
          </w:p>
        </w:tc>
      </w:tr>
      <w:tr w:rsidR="00D46274" w:rsidRPr="00CD5242" w:rsidTr="000F4870">
        <w:trPr>
          <w:trHeight w:val="597"/>
        </w:trPr>
        <w:tc>
          <w:tcPr>
            <w:tcW w:w="5390" w:type="dxa"/>
            <w:shd w:val="clear" w:color="auto" w:fill="C2D69B" w:themeFill="accent3" w:themeFillTint="99"/>
          </w:tcPr>
          <w:p w:rsidR="00D46274" w:rsidRPr="00870C69" w:rsidRDefault="00D46274" w:rsidP="000F4870">
            <w:pPr>
              <w:pStyle w:val="TableParagraph"/>
              <w:rPr>
                <w:b/>
                <w:sz w:val="26"/>
              </w:rPr>
            </w:pPr>
          </w:p>
          <w:p w:rsidR="00D46274" w:rsidRPr="00870C69" w:rsidRDefault="00D46274" w:rsidP="000F4870">
            <w:pPr>
              <w:pStyle w:val="TableParagraph"/>
              <w:ind w:left="1893"/>
            </w:pPr>
            <w:proofErr w:type="spellStart"/>
            <w:r w:rsidRPr="00870C69">
              <w:t>Пролећни</w:t>
            </w:r>
            <w:proofErr w:type="spellEnd"/>
            <w:r w:rsidRPr="00870C69">
              <w:t xml:space="preserve"> </w:t>
            </w:r>
            <w:proofErr w:type="spellStart"/>
            <w:r w:rsidRPr="00870C69">
              <w:t>распуст</w:t>
            </w:r>
            <w:proofErr w:type="spellEnd"/>
          </w:p>
        </w:tc>
        <w:tc>
          <w:tcPr>
            <w:tcW w:w="2031" w:type="dxa"/>
          </w:tcPr>
          <w:p w:rsidR="00D46274" w:rsidRPr="00870C69" w:rsidRDefault="00D46274" w:rsidP="000F4870">
            <w:pPr>
              <w:pStyle w:val="TableParagraph"/>
              <w:rPr>
                <w:b/>
                <w:sz w:val="26"/>
              </w:rPr>
            </w:pPr>
          </w:p>
          <w:p w:rsidR="00D46274" w:rsidRPr="004D5F32" w:rsidRDefault="00D46274" w:rsidP="000F4870">
            <w:pPr>
              <w:pStyle w:val="TableParagraph"/>
              <w:ind w:right="287"/>
              <w:jc w:val="center"/>
            </w:pPr>
            <w:r>
              <w:t xml:space="preserve">             30</w:t>
            </w:r>
            <w:r w:rsidRPr="00870C69">
              <w:t xml:space="preserve">. </w:t>
            </w:r>
            <w:proofErr w:type="spellStart"/>
            <w:r w:rsidRPr="00870C69">
              <w:t>април</w:t>
            </w:r>
            <w:r>
              <w:t>а</w:t>
            </w:r>
            <w:proofErr w:type="spellEnd"/>
          </w:p>
        </w:tc>
        <w:tc>
          <w:tcPr>
            <w:tcW w:w="2239" w:type="dxa"/>
          </w:tcPr>
          <w:p w:rsidR="00D46274" w:rsidRPr="00870C69" w:rsidRDefault="00D46274" w:rsidP="000F4870">
            <w:pPr>
              <w:pStyle w:val="TableParagraph"/>
              <w:rPr>
                <w:b/>
                <w:sz w:val="26"/>
              </w:rPr>
            </w:pPr>
          </w:p>
          <w:p w:rsidR="00D46274" w:rsidRPr="004D5F32" w:rsidRDefault="00D46274" w:rsidP="000F4870">
            <w:pPr>
              <w:pStyle w:val="TableParagraph"/>
            </w:pPr>
            <w:r>
              <w:t xml:space="preserve">                9. </w:t>
            </w:r>
            <w:proofErr w:type="spellStart"/>
            <w:r>
              <w:t>маја</w:t>
            </w:r>
            <w:proofErr w:type="spellEnd"/>
          </w:p>
        </w:tc>
      </w:tr>
      <w:tr w:rsidR="00D46274" w:rsidRPr="00CD5242" w:rsidTr="000F4870">
        <w:trPr>
          <w:trHeight w:val="477"/>
        </w:trPr>
        <w:tc>
          <w:tcPr>
            <w:tcW w:w="5390" w:type="dxa"/>
            <w:shd w:val="clear" w:color="auto" w:fill="C2D69B" w:themeFill="accent3" w:themeFillTint="99"/>
          </w:tcPr>
          <w:p w:rsidR="00D46274" w:rsidRPr="00870C69" w:rsidRDefault="00D46274" w:rsidP="000F4870">
            <w:pPr>
              <w:pStyle w:val="TableParagraph"/>
              <w:spacing w:before="160"/>
              <w:ind w:left="1990" w:right="1864"/>
              <w:jc w:val="center"/>
            </w:pPr>
            <w:proofErr w:type="spellStart"/>
            <w:r w:rsidRPr="00870C69">
              <w:t>Летњи</w:t>
            </w:r>
            <w:proofErr w:type="spellEnd"/>
            <w:r w:rsidRPr="00870C69">
              <w:t xml:space="preserve"> </w:t>
            </w:r>
            <w:proofErr w:type="spellStart"/>
            <w:r w:rsidRPr="00870C69">
              <w:t>распуст</w:t>
            </w:r>
            <w:proofErr w:type="spellEnd"/>
          </w:p>
        </w:tc>
        <w:tc>
          <w:tcPr>
            <w:tcW w:w="2031" w:type="dxa"/>
          </w:tcPr>
          <w:p w:rsidR="00D46274" w:rsidRPr="00870C69" w:rsidRDefault="00D46274" w:rsidP="000F4870">
            <w:pPr>
              <w:pStyle w:val="TableParagraph"/>
              <w:spacing w:before="160"/>
            </w:pPr>
            <w:r>
              <w:t xml:space="preserve">             </w:t>
            </w:r>
            <w:r w:rsidRPr="00870C69">
              <w:t>1</w:t>
            </w:r>
            <w:r>
              <w:t>9</w:t>
            </w:r>
            <w:r w:rsidRPr="00870C69">
              <w:t xml:space="preserve">. </w:t>
            </w:r>
            <w:proofErr w:type="spellStart"/>
            <w:r w:rsidRPr="00870C69">
              <w:t>јуна</w:t>
            </w:r>
            <w:proofErr w:type="spellEnd"/>
          </w:p>
        </w:tc>
        <w:tc>
          <w:tcPr>
            <w:tcW w:w="2239" w:type="dxa"/>
          </w:tcPr>
          <w:p w:rsidR="00D46274" w:rsidRPr="00870C69" w:rsidRDefault="00D46274" w:rsidP="000F4870">
            <w:pPr>
              <w:pStyle w:val="TableParagraph"/>
              <w:spacing w:before="160"/>
              <w:ind w:right="280"/>
              <w:jc w:val="right"/>
            </w:pPr>
            <w:r w:rsidRPr="00870C69">
              <w:t xml:space="preserve">31. </w:t>
            </w:r>
            <w:proofErr w:type="spellStart"/>
            <w:r w:rsidRPr="00870C69">
              <w:t>августа</w:t>
            </w:r>
            <w:proofErr w:type="spellEnd"/>
          </w:p>
        </w:tc>
      </w:tr>
      <w:tr w:rsidR="00D46274" w:rsidRPr="00CD5242" w:rsidTr="000F4870">
        <w:trPr>
          <w:trHeight w:val="615"/>
        </w:trPr>
        <w:tc>
          <w:tcPr>
            <w:tcW w:w="5390" w:type="dxa"/>
            <w:shd w:val="clear" w:color="auto" w:fill="C2D69B" w:themeFill="accent3" w:themeFillTint="99"/>
          </w:tcPr>
          <w:p w:rsidR="00D46274" w:rsidRPr="00870C69" w:rsidRDefault="00D46274" w:rsidP="000F4870">
            <w:pPr>
              <w:pStyle w:val="TableParagraph"/>
              <w:rPr>
                <w:b/>
                <w:sz w:val="27"/>
              </w:rPr>
            </w:pPr>
          </w:p>
          <w:p w:rsidR="00D46274" w:rsidRPr="00870C69" w:rsidRDefault="00D46274" w:rsidP="000F4870">
            <w:pPr>
              <w:pStyle w:val="TableParagraph"/>
              <w:ind w:left="1990" w:right="1864"/>
              <w:jc w:val="center"/>
            </w:pPr>
            <w:proofErr w:type="spellStart"/>
            <w:r w:rsidRPr="00870C69">
              <w:t>Дан</w:t>
            </w:r>
            <w:proofErr w:type="spellEnd"/>
            <w:r w:rsidRPr="00870C69">
              <w:t xml:space="preserve"> </w:t>
            </w:r>
            <w:proofErr w:type="spellStart"/>
            <w:r w:rsidRPr="00870C69">
              <w:t>школе</w:t>
            </w:r>
            <w:proofErr w:type="spellEnd"/>
          </w:p>
        </w:tc>
        <w:tc>
          <w:tcPr>
            <w:tcW w:w="4270" w:type="dxa"/>
            <w:gridSpan w:val="2"/>
          </w:tcPr>
          <w:p w:rsidR="00D46274" w:rsidRPr="00870C69" w:rsidRDefault="00D46274" w:rsidP="000F487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46274" w:rsidRPr="004D5F32" w:rsidRDefault="00D46274" w:rsidP="000F4870">
            <w:pPr>
              <w:pStyle w:val="TableParagraph"/>
              <w:ind w:left="1469"/>
            </w:pPr>
            <w:r w:rsidRPr="00870C69">
              <w:t xml:space="preserve">27. </w:t>
            </w:r>
            <w:proofErr w:type="spellStart"/>
            <w:r w:rsidRPr="00870C69">
              <w:t>октобар</w:t>
            </w:r>
            <w:proofErr w:type="spellEnd"/>
            <w:r w:rsidRPr="00870C69">
              <w:t xml:space="preserve"> –</w:t>
            </w:r>
            <w:r>
              <w:t xml:space="preserve"> </w:t>
            </w:r>
            <w:proofErr w:type="spellStart"/>
            <w:r>
              <w:t>уторак</w:t>
            </w:r>
            <w:proofErr w:type="spellEnd"/>
          </w:p>
        </w:tc>
      </w:tr>
    </w:tbl>
    <w:p w:rsidR="005C77EF" w:rsidRPr="00D46274" w:rsidRDefault="005C77EF">
      <w:pPr>
        <w:rPr>
          <w:sz w:val="24"/>
        </w:rPr>
      </w:pPr>
    </w:p>
    <w:sectPr w:rsidR="005C77EF" w:rsidRPr="00D46274" w:rsidSect="00D46274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1BE3"/>
    <w:multiLevelType w:val="hybridMultilevel"/>
    <w:tmpl w:val="C84E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66761"/>
    <w:multiLevelType w:val="hybridMultilevel"/>
    <w:tmpl w:val="2A9E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274"/>
    <w:rsid w:val="005C77EF"/>
    <w:rsid w:val="00D4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74"/>
    <w:pPr>
      <w:spacing w:after="0" w:line="240" w:lineRule="auto"/>
    </w:pPr>
    <w:rPr>
      <w:rFonts w:ascii="Times New Roman" w:eastAsia="Times New Roman" w:hAnsi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7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D46274"/>
    <w:pPr>
      <w:widowControl w:val="0"/>
      <w:autoSpaceDE w:val="0"/>
      <w:autoSpaceDN w:val="0"/>
    </w:pPr>
    <w:rPr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989</Words>
  <Characters>5638</Characters>
  <Application>Microsoft Office Word</Application>
  <DocSecurity>0</DocSecurity>
  <Lines>46</Lines>
  <Paragraphs>13</Paragraphs>
  <ScaleCrop>false</ScaleCrop>
  <Company>HP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2020-10-19T08:24:00Z</dcterms:created>
  <dcterms:modified xsi:type="dcterms:W3CDTF">2020-10-19T08:28:00Z</dcterms:modified>
</cp:coreProperties>
</file>